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E22CCA" w14:textId="77777777" w:rsidR="00677837" w:rsidRPr="006C1BCC" w:rsidRDefault="00677837" w:rsidP="00D9730C">
      <w:pPr>
        <w:spacing w:after="0" w:line="360" w:lineRule="auto"/>
        <w:rPr>
          <w:rFonts w:ascii="Arial" w:hAnsi="Arial" w:cs="Arial"/>
        </w:rPr>
      </w:pPr>
      <w:bookmarkStart w:id="0" w:name="_Hlk193270239"/>
    </w:p>
    <w:bookmarkEnd w:id="0"/>
    <w:p w14:paraId="6CACF671" w14:textId="744011E9" w:rsidR="00677837" w:rsidRPr="008958FE" w:rsidRDefault="008958FE" w:rsidP="008958FE">
      <w:pPr>
        <w:pStyle w:val="Header"/>
        <w:rPr>
          <w:rFonts w:ascii="Asap" w:hAnsi="Asap"/>
          <w:b/>
          <w:color w:val="89BA2B"/>
          <w:sz w:val="44"/>
          <w:szCs w:val="44"/>
        </w:rPr>
      </w:pPr>
      <w:r>
        <w:rPr>
          <w:rFonts w:ascii="Asap" w:hAnsi="Asap"/>
          <w:b/>
          <w:bCs/>
          <w:color w:val="3E9824"/>
          <w:sz w:val="44"/>
          <w:szCs w:val="44"/>
        </w:rPr>
        <w:t>IT Manager</w:t>
      </w:r>
      <w:r w:rsidR="006E31A6">
        <w:rPr>
          <w:sz w:val="52"/>
          <w:szCs w:val="52"/>
        </w:rPr>
        <w:t xml:space="preserve"> </w:t>
      </w:r>
      <w:r w:rsidR="007E0F2D">
        <w:rPr>
          <w:sz w:val="52"/>
          <w:szCs w:val="52"/>
        </w:rPr>
        <w:t xml:space="preserve"> </w:t>
      </w:r>
    </w:p>
    <w:tbl>
      <w:tblPr>
        <w:tblStyle w:val="TableGrid"/>
        <w:tblW w:w="0" w:type="auto"/>
        <w:tblLook w:val="04A0" w:firstRow="1" w:lastRow="0" w:firstColumn="1" w:lastColumn="0" w:noHBand="0" w:noVBand="1"/>
      </w:tblPr>
      <w:tblGrid>
        <w:gridCol w:w="9616"/>
      </w:tblGrid>
      <w:tr w:rsidR="00723F28" w:rsidRPr="006C1BCC" w14:paraId="7479F830" w14:textId="77777777" w:rsidTr="00723F28">
        <w:tc>
          <w:tcPr>
            <w:tcW w:w="9616" w:type="dxa"/>
            <w:shd w:val="clear" w:color="auto" w:fill="00B050"/>
          </w:tcPr>
          <w:p w14:paraId="42774409" w14:textId="77777777" w:rsidR="00723F28" w:rsidRPr="006C1BCC" w:rsidRDefault="00723F28" w:rsidP="00723F28">
            <w:pPr>
              <w:pStyle w:val="StCatherinessubtitle"/>
              <w:jc w:val="center"/>
            </w:pPr>
            <w:r w:rsidRPr="006C1BCC">
              <w:rPr>
                <w:color w:val="FFFFFF" w:themeColor="background1"/>
              </w:rPr>
              <w:t>J</w:t>
            </w:r>
            <w:r w:rsidR="003F41CE" w:rsidRPr="006C1BCC">
              <w:rPr>
                <w:color w:val="FFFFFF" w:themeColor="background1"/>
              </w:rPr>
              <w:t xml:space="preserve">ob description </w:t>
            </w:r>
          </w:p>
        </w:tc>
      </w:tr>
    </w:tbl>
    <w:p w14:paraId="0633515C" w14:textId="77777777" w:rsidR="003F41CE" w:rsidRPr="006C1BCC" w:rsidRDefault="003F41CE" w:rsidP="00677837">
      <w:pPr>
        <w:rPr>
          <w:rFonts w:ascii="Arial" w:hAnsi="Arial" w:cs="Arial"/>
          <w:b/>
          <w:bCs/>
          <w:sz w:val="24"/>
          <w:szCs w:val="24"/>
        </w:rPr>
      </w:pPr>
    </w:p>
    <w:p w14:paraId="79C4FD13" w14:textId="3461D99A" w:rsidR="003F41CE" w:rsidRPr="006C1BCC" w:rsidRDefault="003F41CE" w:rsidP="00677837">
      <w:pPr>
        <w:rPr>
          <w:rFonts w:ascii="Arial" w:hAnsi="Arial" w:cs="Arial"/>
          <w:b/>
          <w:bCs/>
          <w:sz w:val="24"/>
          <w:szCs w:val="24"/>
        </w:rPr>
      </w:pPr>
      <w:r w:rsidRPr="006C1BCC">
        <w:rPr>
          <w:rFonts w:ascii="Arial" w:hAnsi="Arial" w:cs="Arial"/>
          <w:sz w:val="24"/>
          <w:szCs w:val="24"/>
        </w:rPr>
        <w:t>Department:</w:t>
      </w:r>
      <w:r w:rsidRPr="006C1BCC">
        <w:rPr>
          <w:rFonts w:ascii="Arial" w:hAnsi="Arial" w:cs="Arial"/>
          <w:sz w:val="24"/>
          <w:szCs w:val="24"/>
        </w:rPr>
        <w:tab/>
      </w:r>
      <w:r w:rsidRPr="006C1BCC">
        <w:rPr>
          <w:rFonts w:ascii="Arial" w:hAnsi="Arial" w:cs="Arial"/>
          <w:b/>
          <w:bCs/>
          <w:sz w:val="24"/>
          <w:szCs w:val="24"/>
        </w:rPr>
        <w:tab/>
      </w:r>
      <w:r w:rsidRPr="006C1BCC">
        <w:rPr>
          <w:rFonts w:ascii="Arial" w:hAnsi="Arial" w:cs="Arial"/>
          <w:b/>
          <w:bCs/>
          <w:sz w:val="24"/>
          <w:szCs w:val="24"/>
        </w:rPr>
        <w:tab/>
      </w:r>
      <w:r w:rsidR="00C96C0E" w:rsidRPr="00C96C0E">
        <w:rPr>
          <w:rFonts w:ascii="Arial" w:hAnsi="Arial" w:cs="Arial"/>
          <w:sz w:val="24"/>
          <w:szCs w:val="24"/>
        </w:rPr>
        <w:t>IT</w:t>
      </w:r>
    </w:p>
    <w:p w14:paraId="152DCD1F" w14:textId="77777777" w:rsidR="003F41CE" w:rsidRPr="006C1BCC" w:rsidRDefault="003F41CE" w:rsidP="00677837">
      <w:pPr>
        <w:rPr>
          <w:rFonts w:ascii="Arial" w:hAnsi="Arial" w:cs="Arial"/>
          <w:b/>
          <w:bCs/>
          <w:sz w:val="24"/>
          <w:szCs w:val="24"/>
        </w:rPr>
      </w:pPr>
      <w:r w:rsidRPr="006C1BCC">
        <w:rPr>
          <w:rFonts w:ascii="Arial" w:hAnsi="Arial" w:cs="Arial"/>
          <w:sz w:val="24"/>
          <w:szCs w:val="24"/>
        </w:rPr>
        <w:t>Location:</w:t>
      </w:r>
      <w:r w:rsidRPr="006C1BCC">
        <w:rPr>
          <w:rFonts w:ascii="Arial" w:hAnsi="Arial" w:cs="Arial"/>
          <w:b/>
          <w:bCs/>
          <w:sz w:val="24"/>
          <w:szCs w:val="24"/>
        </w:rPr>
        <w:t xml:space="preserve"> </w:t>
      </w:r>
      <w:r w:rsidRPr="006C1BCC">
        <w:rPr>
          <w:rFonts w:ascii="Arial" w:hAnsi="Arial" w:cs="Arial"/>
          <w:b/>
          <w:bCs/>
          <w:sz w:val="24"/>
          <w:szCs w:val="24"/>
        </w:rPr>
        <w:tab/>
      </w:r>
      <w:r w:rsidRPr="006C1BCC">
        <w:rPr>
          <w:rFonts w:ascii="Arial" w:hAnsi="Arial" w:cs="Arial"/>
          <w:b/>
          <w:bCs/>
          <w:sz w:val="24"/>
          <w:szCs w:val="24"/>
        </w:rPr>
        <w:tab/>
      </w:r>
      <w:r w:rsidRPr="006C1BCC">
        <w:rPr>
          <w:rFonts w:ascii="Arial" w:hAnsi="Arial" w:cs="Arial"/>
          <w:b/>
          <w:bCs/>
          <w:sz w:val="24"/>
          <w:szCs w:val="24"/>
        </w:rPr>
        <w:tab/>
      </w:r>
      <w:r w:rsidR="00A62DC8" w:rsidRPr="006C1BCC">
        <w:rPr>
          <w:rFonts w:ascii="Arial" w:hAnsi="Arial" w:cs="Arial"/>
          <w:b/>
          <w:bCs/>
          <w:sz w:val="24"/>
          <w:szCs w:val="24"/>
        </w:rPr>
        <w:t xml:space="preserve">St Catherine’s Hospice </w:t>
      </w:r>
    </w:p>
    <w:p w14:paraId="1922E49F" w14:textId="598AB8D2" w:rsidR="003F41CE" w:rsidRPr="006C1BCC" w:rsidRDefault="003F41CE" w:rsidP="00677837">
      <w:pPr>
        <w:rPr>
          <w:rFonts w:ascii="Arial" w:hAnsi="Arial" w:cs="Arial"/>
          <w:b/>
          <w:bCs/>
          <w:sz w:val="24"/>
          <w:szCs w:val="24"/>
        </w:rPr>
      </w:pPr>
      <w:r w:rsidRPr="006C1BCC">
        <w:rPr>
          <w:rFonts w:ascii="Arial" w:hAnsi="Arial" w:cs="Arial"/>
          <w:sz w:val="24"/>
          <w:szCs w:val="24"/>
        </w:rPr>
        <w:t>Responsible to:</w:t>
      </w:r>
      <w:r w:rsidRPr="006C1BCC">
        <w:rPr>
          <w:rFonts w:ascii="Arial" w:hAnsi="Arial" w:cs="Arial"/>
          <w:b/>
          <w:bCs/>
          <w:sz w:val="24"/>
          <w:szCs w:val="24"/>
        </w:rPr>
        <w:t xml:space="preserve"> </w:t>
      </w:r>
      <w:r w:rsidRPr="006C1BCC">
        <w:rPr>
          <w:rFonts w:ascii="Arial" w:hAnsi="Arial" w:cs="Arial"/>
          <w:b/>
          <w:bCs/>
          <w:sz w:val="24"/>
          <w:szCs w:val="24"/>
        </w:rPr>
        <w:tab/>
      </w:r>
      <w:r w:rsidRPr="006C1BCC">
        <w:rPr>
          <w:rFonts w:ascii="Arial" w:hAnsi="Arial" w:cs="Arial"/>
          <w:b/>
          <w:bCs/>
          <w:sz w:val="24"/>
          <w:szCs w:val="24"/>
        </w:rPr>
        <w:tab/>
      </w:r>
      <w:r w:rsidR="00A62DC8" w:rsidRPr="006C1BCC">
        <w:rPr>
          <w:rFonts w:ascii="Arial" w:hAnsi="Arial" w:cs="Arial"/>
          <w:b/>
          <w:bCs/>
          <w:sz w:val="24"/>
          <w:szCs w:val="24"/>
        </w:rPr>
        <w:t xml:space="preserve"> </w:t>
      </w:r>
      <w:r w:rsidR="008958FE">
        <w:rPr>
          <w:rFonts w:ascii="Asap" w:hAnsi="Asap"/>
          <w:color w:val="404040" w:themeColor="text1" w:themeTint="BF"/>
        </w:rPr>
        <w:t>Director of Finance and Business</w:t>
      </w:r>
    </w:p>
    <w:p w14:paraId="6AA970BD" w14:textId="49B9FCCF" w:rsidR="003F41CE" w:rsidRPr="00290912" w:rsidRDefault="003F41CE" w:rsidP="00677837">
      <w:pPr>
        <w:rPr>
          <w:b/>
          <w:bCs/>
          <w:color w:val="EE0000"/>
        </w:rPr>
      </w:pPr>
      <w:r w:rsidRPr="006C1BCC">
        <w:rPr>
          <w:rFonts w:ascii="Arial" w:hAnsi="Arial" w:cs="Arial"/>
          <w:sz w:val="24"/>
          <w:szCs w:val="24"/>
        </w:rPr>
        <w:t xml:space="preserve">Salary: </w:t>
      </w:r>
      <w:r w:rsidRPr="006C1BCC">
        <w:rPr>
          <w:rFonts w:ascii="Arial" w:hAnsi="Arial" w:cs="Arial"/>
          <w:sz w:val="24"/>
          <w:szCs w:val="24"/>
        </w:rPr>
        <w:tab/>
      </w:r>
      <w:r w:rsidRPr="006C1BCC">
        <w:rPr>
          <w:rFonts w:ascii="Arial" w:hAnsi="Arial" w:cs="Arial"/>
          <w:sz w:val="24"/>
          <w:szCs w:val="24"/>
        </w:rPr>
        <w:tab/>
      </w:r>
      <w:r w:rsidRPr="006C1BCC">
        <w:rPr>
          <w:rFonts w:ascii="Arial" w:hAnsi="Arial" w:cs="Arial"/>
          <w:sz w:val="24"/>
          <w:szCs w:val="24"/>
        </w:rPr>
        <w:tab/>
      </w:r>
      <w:r w:rsidR="00A15739" w:rsidRPr="00950A80">
        <w:rPr>
          <w:rFonts w:ascii="Arial" w:hAnsi="Arial" w:cs="Arial"/>
          <w:color w:val="EE0000"/>
          <w:sz w:val="24"/>
          <w:szCs w:val="24"/>
        </w:rPr>
        <w:t xml:space="preserve"> </w:t>
      </w:r>
      <w:r w:rsidR="008958FE">
        <w:rPr>
          <w:rFonts w:ascii="Asap" w:hAnsi="Asap"/>
          <w:color w:val="404040" w:themeColor="text1" w:themeTint="BF"/>
        </w:rPr>
        <w:t>£50,465 per annum</w:t>
      </w:r>
    </w:p>
    <w:tbl>
      <w:tblPr>
        <w:tblStyle w:val="TableGrid"/>
        <w:tblW w:w="0" w:type="auto"/>
        <w:tblLook w:val="04A0" w:firstRow="1" w:lastRow="0" w:firstColumn="1" w:lastColumn="0" w:noHBand="0" w:noVBand="1"/>
      </w:tblPr>
      <w:tblGrid>
        <w:gridCol w:w="9616"/>
      </w:tblGrid>
      <w:tr w:rsidR="00723F28" w:rsidRPr="006C1BCC" w14:paraId="019CEF65" w14:textId="77777777" w:rsidTr="00723F28">
        <w:tc>
          <w:tcPr>
            <w:tcW w:w="9616" w:type="dxa"/>
            <w:shd w:val="clear" w:color="auto" w:fill="00B050"/>
          </w:tcPr>
          <w:p w14:paraId="0156FFB8" w14:textId="77777777" w:rsidR="00723F28" w:rsidRPr="006C1BCC" w:rsidRDefault="00723F28" w:rsidP="00723F28">
            <w:pPr>
              <w:pStyle w:val="StCatherinessubtitle"/>
              <w:rPr>
                <w:color w:val="FFFFFF" w:themeColor="background1"/>
              </w:rPr>
            </w:pPr>
            <w:r w:rsidRPr="006C1BCC">
              <w:rPr>
                <w:color w:val="FFFFFF" w:themeColor="background1"/>
              </w:rPr>
              <w:t>Job Summary</w:t>
            </w:r>
          </w:p>
        </w:tc>
      </w:tr>
    </w:tbl>
    <w:p w14:paraId="27FA5FE3" w14:textId="01E8A856" w:rsidR="006E31A6" w:rsidRPr="008958FE" w:rsidRDefault="008958FE" w:rsidP="008958FE">
      <w:pPr>
        <w:spacing w:before="100" w:beforeAutospacing="1" w:after="100" w:afterAutospacing="1"/>
        <w:rPr>
          <w:rFonts w:ascii="Asap" w:hAnsi="Asap"/>
          <w:color w:val="404040" w:themeColor="text1" w:themeTint="BF"/>
          <w:lang w:eastAsia="en-GB"/>
        </w:rPr>
      </w:pPr>
      <w:r w:rsidRPr="00215F42">
        <w:rPr>
          <w:rFonts w:ascii="Asap" w:hAnsi="Asap"/>
          <w:color w:val="404040" w:themeColor="text1" w:themeTint="BF"/>
          <w:lang w:eastAsia="en-GB"/>
        </w:rPr>
        <w:t xml:space="preserve">The IT Manager will lead and manage the Hospice’s IT function, ensuring that systems and services are secure, reliable, resilient and effective in supporting day-to-day operations. The postholder will work collaboratively across the </w:t>
      </w:r>
      <w:r>
        <w:rPr>
          <w:rFonts w:ascii="Asap" w:hAnsi="Asap"/>
          <w:color w:val="404040" w:themeColor="text1" w:themeTint="BF"/>
          <w:lang w:eastAsia="en-GB"/>
        </w:rPr>
        <w:t>Hospice</w:t>
      </w:r>
      <w:r w:rsidRPr="00215F42">
        <w:rPr>
          <w:rFonts w:ascii="Asap" w:hAnsi="Asap"/>
          <w:color w:val="404040" w:themeColor="text1" w:themeTint="BF"/>
          <w:lang w:eastAsia="en-GB"/>
        </w:rPr>
        <w:t xml:space="preserve"> to support the development of the IT and Data Strategy and will be responsible for delivering agreed IT plans that enable safe, efficient and future-focused services.</w:t>
      </w:r>
    </w:p>
    <w:tbl>
      <w:tblPr>
        <w:tblStyle w:val="TableGrid"/>
        <w:tblW w:w="0" w:type="auto"/>
        <w:tblLook w:val="04A0" w:firstRow="1" w:lastRow="0" w:firstColumn="1" w:lastColumn="0" w:noHBand="0" w:noVBand="1"/>
      </w:tblPr>
      <w:tblGrid>
        <w:gridCol w:w="9616"/>
      </w:tblGrid>
      <w:tr w:rsidR="00723F28" w:rsidRPr="006C1BCC" w14:paraId="084A12DF" w14:textId="77777777" w:rsidTr="00723F28">
        <w:tc>
          <w:tcPr>
            <w:tcW w:w="9616" w:type="dxa"/>
            <w:shd w:val="clear" w:color="auto" w:fill="00B050"/>
          </w:tcPr>
          <w:p w14:paraId="4B3D4342" w14:textId="77777777" w:rsidR="00723F28" w:rsidRPr="006C1BCC" w:rsidRDefault="00723F28" w:rsidP="00677837">
            <w:pPr>
              <w:rPr>
                <w:rFonts w:ascii="Arial" w:hAnsi="Arial" w:cs="Arial"/>
                <w:b/>
                <w:bCs/>
                <w:color w:val="FFFFFF" w:themeColor="background1"/>
                <w:sz w:val="32"/>
                <w:szCs w:val="32"/>
              </w:rPr>
            </w:pPr>
            <w:r w:rsidRPr="006C1BCC">
              <w:rPr>
                <w:rFonts w:ascii="Arial" w:hAnsi="Arial" w:cs="Arial"/>
                <w:b/>
                <w:bCs/>
                <w:color w:val="FFFFFF" w:themeColor="background1"/>
                <w:sz w:val="32"/>
                <w:szCs w:val="32"/>
              </w:rPr>
              <w:t xml:space="preserve">Main Duties and responsibilities </w:t>
            </w:r>
          </w:p>
        </w:tc>
      </w:tr>
    </w:tbl>
    <w:p w14:paraId="1CC2AAF6" w14:textId="77777777" w:rsidR="003F41CE" w:rsidRPr="006C1BCC" w:rsidRDefault="003F41CE" w:rsidP="003F41CE">
      <w:pPr>
        <w:pStyle w:val="StCatherinessubtitle"/>
      </w:pPr>
      <w:r w:rsidRPr="006C1BCC">
        <w:t xml:space="preserve">Duties include: </w:t>
      </w:r>
    </w:p>
    <w:p w14:paraId="0E0C4DEE" w14:textId="77777777" w:rsidR="008958FE" w:rsidRPr="00F138AB" w:rsidRDefault="008958FE" w:rsidP="008958FE">
      <w:pPr>
        <w:widowControl w:val="0"/>
        <w:autoSpaceDE w:val="0"/>
        <w:autoSpaceDN w:val="0"/>
        <w:spacing w:line="276" w:lineRule="auto"/>
        <w:rPr>
          <w:rFonts w:ascii="Asap" w:hAnsi="Asap"/>
          <w:bCs/>
          <w:color w:val="404040" w:themeColor="text1" w:themeTint="BF"/>
        </w:rPr>
      </w:pPr>
      <w:r w:rsidRPr="00F138AB">
        <w:rPr>
          <w:rFonts w:ascii="Asap" w:hAnsi="Asap"/>
          <w:b/>
          <w:bCs/>
          <w:color w:val="404040" w:themeColor="text1" w:themeTint="BF"/>
          <w:lang w:eastAsia="en-GB"/>
        </w:rPr>
        <w:t>Service Delivery</w:t>
      </w:r>
    </w:p>
    <w:p w14:paraId="09166DA5" w14:textId="77777777" w:rsidR="008958FE" w:rsidRPr="00F81D3A" w:rsidRDefault="008958FE" w:rsidP="008958FE">
      <w:pPr>
        <w:numPr>
          <w:ilvl w:val="0"/>
          <w:numId w:val="35"/>
        </w:numPr>
        <w:spacing w:before="100" w:beforeAutospacing="1" w:after="100" w:afterAutospacing="1" w:line="240" w:lineRule="auto"/>
        <w:rPr>
          <w:rFonts w:ascii="Asap" w:eastAsia="Times New Roman" w:hAnsi="Asap"/>
          <w:color w:val="404040" w:themeColor="text1" w:themeTint="BF"/>
          <w:lang w:eastAsia="en-GB"/>
        </w:rPr>
      </w:pPr>
      <w:r w:rsidRPr="00F81D3A">
        <w:rPr>
          <w:rFonts w:ascii="Asap" w:eastAsia="Times New Roman" w:hAnsi="Asap"/>
          <w:color w:val="404040" w:themeColor="text1" w:themeTint="BF"/>
          <w:lang w:eastAsia="en-GB"/>
        </w:rPr>
        <w:t>Support the development of the IT and Data Strategy, and devise, own and deliver IT business plans that complement and enable the Hospice’s organisational and departmental strategies.</w:t>
      </w:r>
    </w:p>
    <w:p w14:paraId="3C78FFAD" w14:textId="77777777" w:rsidR="008958FE" w:rsidRPr="00427F48" w:rsidRDefault="008958FE" w:rsidP="008958FE">
      <w:pPr>
        <w:pStyle w:val="ListParagraph"/>
        <w:numPr>
          <w:ilvl w:val="0"/>
          <w:numId w:val="35"/>
        </w:numPr>
        <w:spacing w:after="0" w:line="240" w:lineRule="auto"/>
        <w:rPr>
          <w:rFonts w:ascii="Asap" w:hAnsi="Asap"/>
          <w:color w:val="404040" w:themeColor="text1" w:themeTint="BF"/>
          <w:sz w:val="22"/>
          <w:szCs w:val="22"/>
          <w:lang w:eastAsia="en-GB"/>
        </w:rPr>
      </w:pPr>
      <w:r>
        <w:rPr>
          <w:rFonts w:ascii="Asap" w:hAnsi="Asap"/>
          <w:color w:val="404040"/>
          <w:sz w:val="22"/>
          <w:szCs w:val="22"/>
        </w:rPr>
        <w:t>Ensure the</w:t>
      </w:r>
      <w:r w:rsidRPr="00427F48">
        <w:rPr>
          <w:rFonts w:ascii="Asap" w:hAnsi="Asap"/>
          <w:color w:val="404040"/>
          <w:sz w:val="22"/>
          <w:szCs w:val="22"/>
        </w:rPr>
        <w:t xml:space="preserve"> structure and delivery of IT support services meet organisational needs, maintain service continuity and are underpinned by robust business continuity arrangements.</w:t>
      </w:r>
    </w:p>
    <w:p w14:paraId="08F55430" w14:textId="77777777" w:rsidR="008958FE" w:rsidRPr="0039768A" w:rsidRDefault="008958FE" w:rsidP="008958FE">
      <w:pPr>
        <w:pStyle w:val="ListParagraph"/>
        <w:numPr>
          <w:ilvl w:val="0"/>
          <w:numId w:val="35"/>
        </w:numPr>
        <w:spacing w:after="0" w:line="240" w:lineRule="auto"/>
        <w:rPr>
          <w:rFonts w:ascii="Asap" w:hAnsi="Asap"/>
          <w:color w:val="404040" w:themeColor="text1" w:themeTint="BF"/>
          <w:sz w:val="22"/>
          <w:szCs w:val="22"/>
          <w:lang w:eastAsia="en-GB"/>
        </w:rPr>
      </w:pPr>
      <w:r w:rsidRPr="00427F48">
        <w:rPr>
          <w:rFonts w:ascii="Asap" w:hAnsi="Asap"/>
          <w:color w:val="404040"/>
          <w:sz w:val="22"/>
          <w:szCs w:val="22"/>
        </w:rPr>
        <w:t>Lead and develop an ITIL-aligned IT support function, ensuring queries are effectively prioritised, managed within agreed timescales and responsive to organisational needs.</w:t>
      </w:r>
    </w:p>
    <w:p w14:paraId="46AB5BBA" w14:textId="77777777" w:rsidR="008958FE" w:rsidRPr="0039768A" w:rsidRDefault="008958FE" w:rsidP="008958FE">
      <w:pPr>
        <w:pStyle w:val="ListParagraph"/>
        <w:rPr>
          <w:rFonts w:ascii="Asap" w:hAnsi="Asap"/>
          <w:color w:val="404040" w:themeColor="text1" w:themeTint="BF"/>
          <w:sz w:val="22"/>
          <w:szCs w:val="22"/>
          <w:lang w:eastAsia="en-GB"/>
        </w:rPr>
      </w:pPr>
    </w:p>
    <w:p w14:paraId="36EAC171" w14:textId="77777777" w:rsidR="008958FE" w:rsidRDefault="008958FE" w:rsidP="008958FE">
      <w:pPr>
        <w:rPr>
          <w:kern w:val="2"/>
          <w:lang w:eastAsia="en-GB"/>
          <w14:ligatures w14:val="standardContextual"/>
        </w:rPr>
      </w:pPr>
      <w:r>
        <w:rPr>
          <w:rFonts w:ascii="Asap" w:hAnsi="Asap"/>
          <w:b/>
          <w:bCs/>
          <w:color w:val="404040"/>
        </w:rPr>
        <w:t>People Management</w:t>
      </w:r>
    </w:p>
    <w:p w14:paraId="670BE1D7" w14:textId="77777777" w:rsidR="008958FE" w:rsidRPr="0039768A" w:rsidRDefault="008958FE" w:rsidP="008958FE">
      <w:pPr>
        <w:pStyle w:val="ListParagraph"/>
        <w:rPr>
          <w:color w:val="404040"/>
          <w:lang w:eastAsia="en-GB"/>
        </w:rPr>
      </w:pPr>
    </w:p>
    <w:p w14:paraId="4DE3F47C" w14:textId="77777777" w:rsidR="008958FE" w:rsidRDefault="008958FE" w:rsidP="008958FE">
      <w:pPr>
        <w:pStyle w:val="ListParagraph"/>
        <w:numPr>
          <w:ilvl w:val="0"/>
          <w:numId w:val="40"/>
        </w:numPr>
        <w:spacing w:after="0" w:line="240" w:lineRule="auto"/>
        <w:rPr>
          <w:color w:val="404040"/>
          <w:lang w:eastAsia="en-GB"/>
        </w:rPr>
      </w:pPr>
      <w:r>
        <w:rPr>
          <w:rFonts w:ascii="Asap" w:hAnsi="Asap"/>
          <w:color w:val="404040"/>
          <w:sz w:val="22"/>
          <w:szCs w:val="22"/>
        </w:rPr>
        <w:t>Line manage members of the IT team, providing clear direction, support and supervision to ensure priorities are understood and services are delivered effectively.</w:t>
      </w:r>
    </w:p>
    <w:p w14:paraId="3D270ACB" w14:textId="77777777" w:rsidR="008958FE" w:rsidRDefault="008958FE" w:rsidP="008958FE">
      <w:pPr>
        <w:pStyle w:val="ListParagraph"/>
        <w:numPr>
          <w:ilvl w:val="0"/>
          <w:numId w:val="40"/>
        </w:numPr>
        <w:spacing w:after="0" w:line="240" w:lineRule="auto"/>
        <w:rPr>
          <w:color w:val="404040"/>
        </w:rPr>
      </w:pPr>
      <w:r>
        <w:rPr>
          <w:rFonts w:ascii="Asap" w:hAnsi="Asap"/>
          <w:color w:val="404040"/>
          <w:sz w:val="22"/>
          <w:szCs w:val="22"/>
        </w:rPr>
        <w:lastRenderedPageBreak/>
        <w:t>Set objectives, monitor performance and provide regular feedback through one-to-one meetings, supervision and the Hospice’s performance review process.</w:t>
      </w:r>
    </w:p>
    <w:p w14:paraId="1DD5EE1B" w14:textId="77777777" w:rsidR="008958FE" w:rsidRDefault="008958FE" w:rsidP="008958FE">
      <w:pPr>
        <w:pStyle w:val="ListParagraph"/>
        <w:numPr>
          <w:ilvl w:val="0"/>
          <w:numId w:val="40"/>
        </w:numPr>
        <w:spacing w:after="0" w:line="240" w:lineRule="auto"/>
        <w:rPr>
          <w:color w:val="404040"/>
        </w:rPr>
      </w:pPr>
      <w:r>
        <w:rPr>
          <w:rFonts w:ascii="Asap" w:hAnsi="Asap"/>
          <w:color w:val="404040"/>
          <w:sz w:val="22"/>
          <w:szCs w:val="22"/>
        </w:rPr>
        <w:t>Support the development, training and capability of team members, identifying opportunities to strengthen technical knowledge and skills.</w:t>
      </w:r>
    </w:p>
    <w:p w14:paraId="331C4BEA" w14:textId="77777777" w:rsidR="008958FE" w:rsidRDefault="008958FE" w:rsidP="008958FE">
      <w:pPr>
        <w:pStyle w:val="ListParagraph"/>
        <w:numPr>
          <w:ilvl w:val="0"/>
          <w:numId w:val="40"/>
        </w:numPr>
        <w:spacing w:after="0" w:line="240" w:lineRule="auto"/>
        <w:rPr>
          <w:color w:val="404040"/>
        </w:rPr>
      </w:pPr>
      <w:r>
        <w:rPr>
          <w:rFonts w:ascii="Asap" w:hAnsi="Asap"/>
          <w:color w:val="404040"/>
          <w:sz w:val="22"/>
          <w:szCs w:val="22"/>
        </w:rPr>
        <w:t>Manage day-to-day staffing matters, including workload allocation, absence, conduct and performance, in line with Hospice policies and procedures.</w:t>
      </w:r>
    </w:p>
    <w:p w14:paraId="5F991C22" w14:textId="77777777" w:rsidR="008958FE" w:rsidRDefault="008958FE" w:rsidP="008958FE">
      <w:pPr>
        <w:pStyle w:val="ListParagraph"/>
        <w:numPr>
          <w:ilvl w:val="0"/>
          <w:numId w:val="40"/>
        </w:numPr>
        <w:spacing w:after="0" w:line="240" w:lineRule="auto"/>
        <w:rPr>
          <w:color w:val="404040"/>
        </w:rPr>
      </w:pPr>
      <w:r>
        <w:rPr>
          <w:rFonts w:ascii="Asap" w:hAnsi="Asap"/>
          <w:color w:val="404040"/>
          <w:sz w:val="22"/>
          <w:szCs w:val="22"/>
        </w:rPr>
        <w:t>Promote a positive, inclusive and solutions-focused team culture that reflects the Hospice’s values and supports effective collaboration across departments.</w:t>
      </w:r>
    </w:p>
    <w:p w14:paraId="0FD9332C" w14:textId="77777777" w:rsidR="008958FE" w:rsidRDefault="008958FE" w:rsidP="008958FE">
      <w:pPr>
        <w:pStyle w:val="ListParagraph"/>
        <w:numPr>
          <w:ilvl w:val="0"/>
          <w:numId w:val="40"/>
        </w:numPr>
        <w:spacing w:after="0" w:line="240" w:lineRule="auto"/>
        <w:rPr>
          <w:color w:val="404040"/>
        </w:rPr>
      </w:pPr>
      <w:r>
        <w:rPr>
          <w:rFonts w:ascii="Asap" w:hAnsi="Asap"/>
          <w:color w:val="404040"/>
          <w:sz w:val="22"/>
          <w:szCs w:val="22"/>
        </w:rPr>
        <w:t>Ensure appropriate cover, escalation and contingency arrangements are in place to maintain continuity of IT support during periods of leave, absence or increased service demand.</w:t>
      </w:r>
    </w:p>
    <w:p w14:paraId="1A8CEB44" w14:textId="77777777" w:rsidR="008958FE" w:rsidRPr="00F138AB" w:rsidRDefault="008958FE" w:rsidP="008958FE">
      <w:pPr>
        <w:spacing w:before="100" w:beforeAutospacing="1" w:after="100" w:afterAutospacing="1"/>
        <w:rPr>
          <w:rFonts w:ascii="Asap" w:hAnsi="Asap"/>
          <w:color w:val="404040" w:themeColor="text1" w:themeTint="BF"/>
          <w:lang w:eastAsia="en-GB"/>
        </w:rPr>
      </w:pPr>
      <w:r w:rsidRPr="00F138AB">
        <w:rPr>
          <w:rFonts w:ascii="Asap" w:hAnsi="Asap"/>
          <w:b/>
          <w:bCs/>
          <w:color w:val="404040" w:themeColor="text1" w:themeTint="BF"/>
          <w:lang w:eastAsia="en-GB"/>
        </w:rPr>
        <w:t>Relationship Management</w:t>
      </w:r>
    </w:p>
    <w:p w14:paraId="2B2A3FBC" w14:textId="77777777" w:rsidR="008958FE" w:rsidRPr="00427F48" w:rsidRDefault="008958FE" w:rsidP="008958FE">
      <w:pPr>
        <w:pStyle w:val="ListParagraph"/>
        <w:numPr>
          <w:ilvl w:val="0"/>
          <w:numId w:val="36"/>
        </w:numPr>
        <w:spacing w:after="0" w:line="240" w:lineRule="auto"/>
        <w:rPr>
          <w:color w:val="404040"/>
          <w:lang w:eastAsia="en-GB"/>
        </w:rPr>
      </w:pPr>
      <w:r w:rsidRPr="00427F48">
        <w:rPr>
          <w:rFonts w:ascii="Asap" w:hAnsi="Asap"/>
          <w:color w:val="404040"/>
          <w:sz w:val="22"/>
          <w:szCs w:val="22"/>
        </w:rPr>
        <w:t>Manage relationships with third-party suppliers and support providers, ensuring services are delivered to agreed standards, represent value for money and support the Hospice’s current and future needs.</w:t>
      </w:r>
    </w:p>
    <w:p w14:paraId="0EDBD356" w14:textId="77777777" w:rsidR="008958FE" w:rsidRPr="00427F48" w:rsidRDefault="008958FE" w:rsidP="008958FE">
      <w:pPr>
        <w:pStyle w:val="ListParagraph"/>
        <w:numPr>
          <w:ilvl w:val="0"/>
          <w:numId w:val="36"/>
        </w:numPr>
        <w:spacing w:after="0" w:line="240" w:lineRule="auto"/>
        <w:rPr>
          <w:color w:val="404040"/>
          <w:lang w:eastAsia="en-GB"/>
        </w:rPr>
      </w:pPr>
      <w:r w:rsidRPr="00427F48">
        <w:rPr>
          <w:rFonts w:ascii="Asap" w:hAnsi="Asap"/>
          <w:color w:val="404040"/>
          <w:sz w:val="22"/>
          <w:szCs w:val="22"/>
        </w:rPr>
        <w:t>Act as a business partner to the Senior Management Team, providing proactive advice, performance insight and system expertise to support informed decision-making.</w:t>
      </w:r>
    </w:p>
    <w:p w14:paraId="22473B06" w14:textId="77777777" w:rsidR="008958FE" w:rsidRPr="00427F48" w:rsidRDefault="008958FE" w:rsidP="008958FE">
      <w:pPr>
        <w:pStyle w:val="ListParagraph"/>
        <w:numPr>
          <w:ilvl w:val="0"/>
          <w:numId w:val="36"/>
        </w:numPr>
        <w:spacing w:after="0" w:line="240" w:lineRule="auto"/>
        <w:rPr>
          <w:color w:val="404040"/>
          <w:lang w:eastAsia="en-GB"/>
        </w:rPr>
      </w:pPr>
      <w:r w:rsidRPr="00427F48">
        <w:rPr>
          <w:rFonts w:ascii="Asap" w:hAnsi="Asap"/>
          <w:color w:val="404040"/>
          <w:sz w:val="22"/>
          <w:szCs w:val="22"/>
        </w:rPr>
        <w:t>Develop the skills, knowledge and capability of staff and volunteers involved in IT-related activity, ensuring appropriate support and contingency arrangements are in place.</w:t>
      </w:r>
    </w:p>
    <w:p w14:paraId="21B0122C" w14:textId="77777777" w:rsidR="008958FE" w:rsidRPr="00427F48" w:rsidRDefault="008958FE" w:rsidP="008958FE">
      <w:pPr>
        <w:pStyle w:val="ListParagraph"/>
        <w:numPr>
          <w:ilvl w:val="0"/>
          <w:numId w:val="36"/>
        </w:numPr>
        <w:spacing w:after="0" w:line="240" w:lineRule="auto"/>
        <w:rPr>
          <w:color w:val="404040"/>
          <w:lang w:eastAsia="en-GB"/>
        </w:rPr>
      </w:pPr>
      <w:r w:rsidRPr="00427F48">
        <w:rPr>
          <w:rFonts w:ascii="Asap" w:hAnsi="Asap"/>
          <w:color w:val="404040"/>
          <w:sz w:val="22"/>
          <w:szCs w:val="22"/>
        </w:rPr>
        <w:t>Lead the in-house IT training programme, including the development of user guides, training materials and workshops.</w:t>
      </w:r>
    </w:p>
    <w:p w14:paraId="7AB5F647" w14:textId="77777777" w:rsidR="008958FE" w:rsidRPr="00427F48" w:rsidRDefault="008958FE" w:rsidP="008958FE">
      <w:pPr>
        <w:pStyle w:val="ListParagraph"/>
        <w:numPr>
          <w:ilvl w:val="0"/>
          <w:numId w:val="36"/>
        </w:numPr>
        <w:spacing w:after="0" w:line="240" w:lineRule="auto"/>
        <w:rPr>
          <w:color w:val="404040"/>
          <w:lang w:eastAsia="en-GB"/>
        </w:rPr>
      </w:pPr>
      <w:r w:rsidRPr="00427F48">
        <w:rPr>
          <w:rFonts w:ascii="Asap" w:hAnsi="Asap"/>
          <w:color w:val="404040"/>
          <w:sz w:val="22"/>
          <w:szCs w:val="22"/>
        </w:rPr>
        <w:t>Ensure staff have appropriate IT induction, information, training, tools and resources to perform their roles effectively and efficiently.</w:t>
      </w:r>
    </w:p>
    <w:p w14:paraId="31B5E8E5" w14:textId="77777777" w:rsidR="008958FE" w:rsidRPr="00F138AB" w:rsidRDefault="008958FE" w:rsidP="008958FE">
      <w:pPr>
        <w:spacing w:before="100" w:beforeAutospacing="1" w:after="100" w:afterAutospacing="1"/>
        <w:rPr>
          <w:rFonts w:ascii="Asap" w:eastAsiaTheme="minorHAnsi" w:hAnsi="Asap"/>
          <w:color w:val="404040" w:themeColor="text1" w:themeTint="BF"/>
          <w:lang w:eastAsia="en-GB"/>
        </w:rPr>
      </w:pPr>
      <w:r w:rsidRPr="00F138AB">
        <w:rPr>
          <w:rFonts w:ascii="Asap" w:hAnsi="Asap"/>
          <w:b/>
          <w:bCs/>
          <w:color w:val="404040" w:themeColor="text1" w:themeTint="BF"/>
          <w:lang w:eastAsia="en-GB"/>
        </w:rPr>
        <w:t>Project Management</w:t>
      </w:r>
    </w:p>
    <w:p w14:paraId="2AB470A2" w14:textId="77777777" w:rsidR="008958FE" w:rsidRPr="00427F48" w:rsidRDefault="008958FE" w:rsidP="008958FE">
      <w:pPr>
        <w:pStyle w:val="ListParagraph"/>
        <w:numPr>
          <w:ilvl w:val="0"/>
          <w:numId w:val="37"/>
        </w:numPr>
        <w:spacing w:after="0" w:line="240" w:lineRule="auto"/>
        <w:rPr>
          <w:color w:val="404040"/>
          <w:lang w:eastAsia="en-GB"/>
        </w:rPr>
      </w:pPr>
      <w:r w:rsidRPr="00427F48">
        <w:rPr>
          <w:rFonts w:ascii="Asap" w:hAnsi="Asap"/>
          <w:color w:val="404040"/>
          <w:sz w:val="22"/>
          <w:szCs w:val="22"/>
        </w:rPr>
        <w:t>Oversee the implementation of the IT and Data Strategy, working collaboratively with teams across the Hospice to ensure digital systems and information support organisational needs and effective decision-making.</w:t>
      </w:r>
    </w:p>
    <w:p w14:paraId="6751CFB7" w14:textId="77777777" w:rsidR="008958FE" w:rsidRPr="00427F48" w:rsidRDefault="008958FE" w:rsidP="008958FE">
      <w:pPr>
        <w:pStyle w:val="ListParagraph"/>
        <w:numPr>
          <w:ilvl w:val="0"/>
          <w:numId w:val="37"/>
        </w:numPr>
        <w:spacing w:after="0" w:line="240" w:lineRule="auto"/>
        <w:rPr>
          <w:color w:val="404040"/>
          <w:lang w:eastAsia="en-GB"/>
        </w:rPr>
      </w:pPr>
      <w:r w:rsidRPr="00427F48">
        <w:rPr>
          <w:rFonts w:ascii="Asap" w:hAnsi="Asap"/>
          <w:color w:val="404040"/>
          <w:sz w:val="22"/>
          <w:szCs w:val="22"/>
        </w:rPr>
        <w:t>Coordinate and deliver multiple IT projects and planned ICT programmes within agreed timescales, budgets and quality standards.</w:t>
      </w:r>
    </w:p>
    <w:p w14:paraId="489A89A7" w14:textId="77777777" w:rsidR="008958FE" w:rsidRPr="00F138AB" w:rsidRDefault="008958FE" w:rsidP="008958FE">
      <w:pPr>
        <w:spacing w:before="100" w:beforeAutospacing="1" w:after="100" w:afterAutospacing="1"/>
        <w:rPr>
          <w:rFonts w:ascii="Asap" w:eastAsiaTheme="minorHAnsi" w:hAnsi="Asap"/>
          <w:color w:val="404040" w:themeColor="text1" w:themeTint="BF"/>
          <w:lang w:eastAsia="en-GB"/>
        </w:rPr>
      </w:pPr>
      <w:r w:rsidRPr="00F138AB">
        <w:rPr>
          <w:rFonts w:ascii="Asap" w:hAnsi="Asap"/>
          <w:b/>
          <w:bCs/>
          <w:color w:val="404040" w:themeColor="text1" w:themeTint="BF"/>
          <w:lang w:eastAsia="en-GB"/>
        </w:rPr>
        <w:t>Quality and Performance</w:t>
      </w:r>
    </w:p>
    <w:p w14:paraId="6B9FB444" w14:textId="77777777" w:rsidR="008958FE" w:rsidRPr="00427F48" w:rsidRDefault="008958FE" w:rsidP="008958FE">
      <w:pPr>
        <w:pStyle w:val="ListParagraph"/>
        <w:numPr>
          <w:ilvl w:val="0"/>
          <w:numId w:val="38"/>
        </w:numPr>
        <w:spacing w:after="0" w:line="240" w:lineRule="auto"/>
        <w:rPr>
          <w:color w:val="404040"/>
          <w:lang w:eastAsia="en-GB"/>
        </w:rPr>
      </w:pPr>
      <w:r w:rsidRPr="00427F48">
        <w:rPr>
          <w:rFonts w:ascii="Asap" w:hAnsi="Asap"/>
          <w:color w:val="404040"/>
          <w:sz w:val="22"/>
          <w:szCs w:val="22"/>
        </w:rPr>
        <w:t>Work with the Information Governance Lead to implement technical controls that reduce the risk of data breaches and support safe information management.</w:t>
      </w:r>
    </w:p>
    <w:p w14:paraId="68D3846B" w14:textId="77777777" w:rsidR="008958FE" w:rsidRDefault="008958FE" w:rsidP="008958FE">
      <w:pPr>
        <w:pStyle w:val="ListParagraph"/>
        <w:numPr>
          <w:ilvl w:val="0"/>
          <w:numId w:val="38"/>
        </w:numPr>
        <w:spacing w:after="0" w:line="240" w:lineRule="auto"/>
        <w:rPr>
          <w:color w:val="404040"/>
          <w:lang w:eastAsia="en-GB"/>
        </w:rPr>
      </w:pPr>
      <w:r>
        <w:rPr>
          <w:rFonts w:ascii="Asap" w:hAnsi="Asap"/>
          <w:color w:val="404040"/>
          <w:sz w:val="22"/>
          <w:szCs w:val="22"/>
        </w:rPr>
        <w:t xml:space="preserve">Support the Information Governance Lead with IT-related requirements that contribute to wider regulatory compliance, governance and assurance, </w:t>
      </w:r>
      <w:r>
        <w:rPr>
          <w:rFonts w:ascii="Asap" w:hAnsi="Asap"/>
          <w:color w:val="404040"/>
          <w:sz w:val="22"/>
          <w:szCs w:val="22"/>
        </w:rPr>
        <w:lastRenderedPageBreak/>
        <w:t>including data protection, information security and organisational risk management.</w:t>
      </w:r>
    </w:p>
    <w:p w14:paraId="158BF67C" w14:textId="77777777" w:rsidR="008958FE" w:rsidRPr="00427F48" w:rsidRDefault="008958FE" w:rsidP="008958FE">
      <w:pPr>
        <w:pStyle w:val="ListParagraph"/>
        <w:numPr>
          <w:ilvl w:val="0"/>
          <w:numId w:val="38"/>
        </w:numPr>
        <w:spacing w:after="0" w:line="240" w:lineRule="auto"/>
        <w:rPr>
          <w:color w:val="404040"/>
          <w:lang w:eastAsia="en-GB"/>
        </w:rPr>
      </w:pPr>
      <w:r w:rsidRPr="00427F48">
        <w:rPr>
          <w:rFonts w:ascii="Asap" w:hAnsi="Asap"/>
          <w:color w:val="404040"/>
          <w:sz w:val="22"/>
          <w:szCs w:val="22"/>
        </w:rPr>
        <w:t>Work collaboratively across departments to support the implementation and effective use of care-focused IT applications.</w:t>
      </w:r>
    </w:p>
    <w:p w14:paraId="357B9EF5" w14:textId="77777777" w:rsidR="008958FE" w:rsidRPr="00427F48" w:rsidRDefault="008958FE" w:rsidP="008958FE">
      <w:pPr>
        <w:pStyle w:val="ListParagraph"/>
        <w:numPr>
          <w:ilvl w:val="0"/>
          <w:numId w:val="38"/>
        </w:numPr>
        <w:spacing w:after="0" w:line="240" w:lineRule="auto"/>
        <w:rPr>
          <w:color w:val="404040"/>
          <w:lang w:eastAsia="en-GB"/>
        </w:rPr>
      </w:pPr>
      <w:r w:rsidRPr="00427F48">
        <w:rPr>
          <w:rFonts w:ascii="Asap" w:hAnsi="Asap"/>
          <w:color w:val="404040"/>
          <w:sz w:val="22"/>
          <w:szCs w:val="22"/>
        </w:rPr>
        <w:t>Collate, analyse and present IT performance information and data measures for relevant stakeholders.</w:t>
      </w:r>
    </w:p>
    <w:p w14:paraId="628DE169" w14:textId="77777777" w:rsidR="008958FE" w:rsidRPr="00427F48" w:rsidRDefault="008958FE" w:rsidP="008958FE">
      <w:pPr>
        <w:pStyle w:val="ListParagraph"/>
        <w:numPr>
          <w:ilvl w:val="0"/>
          <w:numId w:val="38"/>
        </w:numPr>
        <w:spacing w:after="0" w:line="240" w:lineRule="auto"/>
        <w:rPr>
          <w:color w:val="404040"/>
          <w:lang w:eastAsia="en-GB"/>
        </w:rPr>
      </w:pPr>
      <w:r w:rsidRPr="00427F48">
        <w:rPr>
          <w:rFonts w:ascii="Asap" w:hAnsi="Asap"/>
          <w:color w:val="404040"/>
          <w:sz w:val="22"/>
          <w:szCs w:val="22"/>
        </w:rPr>
        <w:t>Ensure effective procedures are in place to maintain an accurate ICT asset register, safeguard equipment and manage the appropriate disposal of redundant assets.</w:t>
      </w:r>
    </w:p>
    <w:p w14:paraId="780D7320" w14:textId="77777777" w:rsidR="008958FE" w:rsidRPr="00427F48" w:rsidRDefault="008958FE" w:rsidP="008958FE">
      <w:pPr>
        <w:pStyle w:val="ListParagraph"/>
        <w:numPr>
          <w:ilvl w:val="0"/>
          <w:numId w:val="38"/>
        </w:numPr>
        <w:spacing w:after="0" w:line="240" w:lineRule="auto"/>
        <w:rPr>
          <w:color w:val="404040"/>
          <w:lang w:eastAsia="en-GB"/>
        </w:rPr>
      </w:pPr>
      <w:r w:rsidRPr="00427F48">
        <w:rPr>
          <w:rFonts w:ascii="Asap" w:hAnsi="Asap"/>
          <w:color w:val="404040"/>
          <w:sz w:val="22"/>
          <w:szCs w:val="22"/>
        </w:rPr>
        <w:t>Ensure IT systems remain secure, reliable and resilient, including oversight of routine maintenance, updates, backups, equipment replacement and out-of-hours support arrangements.</w:t>
      </w:r>
    </w:p>
    <w:p w14:paraId="370687BD" w14:textId="77777777" w:rsidR="008958FE" w:rsidRPr="00427F48" w:rsidRDefault="008958FE" w:rsidP="008958FE">
      <w:pPr>
        <w:pStyle w:val="ListParagraph"/>
        <w:numPr>
          <w:ilvl w:val="0"/>
          <w:numId w:val="38"/>
        </w:numPr>
        <w:spacing w:after="0" w:line="240" w:lineRule="auto"/>
        <w:rPr>
          <w:color w:val="404040"/>
          <w:lang w:eastAsia="en-GB"/>
        </w:rPr>
      </w:pPr>
      <w:r w:rsidRPr="00427F48">
        <w:rPr>
          <w:rFonts w:ascii="Asap" w:hAnsi="Asap"/>
          <w:color w:val="404040"/>
          <w:sz w:val="22"/>
          <w:szCs w:val="22"/>
        </w:rPr>
        <w:t>Oversee routine IT technical tasks, ensuring software is appropriately supported and hardware remains fit for purpose.</w:t>
      </w:r>
    </w:p>
    <w:p w14:paraId="109233E8" w14:textId="77777777" w:rsidR="008958FE" w:rsidRPr="00427F48" w:rsidRDefault="008958FE" w:rsidP="008958FE">
      <w:pPr>
        <w:pStyle w:val="ListParagraph"/>
        <w:numPr>
          <w:ilvl w:val="0"/>
          <w:numId w:val="38"/>
        </w:numPr>
        <w:spacing w:after="0" w:line="240" w:lineRule="auto"/>
        <w:rPr>
          <w:color w:val="404040"/>
          <w:lang w:eastAsia="en-GB"/>
        </w:rPr>
      </w:pPr>
      <w:r w:rsidRPr="00427F48">
        <w:rPr>
          <w:rFonts w:ascii="Asap" w:hAnsi="Asap"/>
          <w:color w:val="404040"/>
          <w:sz w:val="22"/>
          <w:szCs w:val="22"/>
        </w:rPr>
        <w:t>Ensure disaster recovery arrangements, including backups, are in place, regularly tested and aligned with wider business continuity plans.</w:t>
      </w:r>
    </w:p>
    <w:p w14:paraId="53DE0161" w14:textId="77777777" w:rsidR="008958FE" w:rsidRPr="00427F48" w:rsidRDefault="008958FE" w:rsidP="008958FE">
      <w:pPr>
        <w:pStyle w:val="ListParagraph"/>
        <w:numPr>
          <w:ilvl w:val="0"/>
          <w:numId w:val="38"/>
        </w:numPr>
        <w:spacing w:after="0" w:line="240" w:lineRule="auto"/>
        <w:rPr>
          <w:color w:val="404040"/>
          <w:lang w:eastAsia="en-GB"/>
        </w:rPr>
      </w:pPr>
      <w:r w:rsidRPr="00427F48">
        <w:rPr>
          <w:rFonts w:ascii="Asap" w:hAnsi="Asap"/>
          <w:color w:val="404040"/>
          <w:sz w:val="22"/>
          <w:szCs w:val="22"/>
        </w:rPr>
        <w:t>Manage service requests, issues and complaints promptly and effectively in line with agreed procedures and timescales.</w:t>
      </w:r>
    </w:p>
    <w:p w14:paraId="06E7C5A0" w14:textId="77777777" w:rsidR="008958FE" w:rsidRPr="00427F48" w:rsidRDefault="008958FE" w:rsidP="008958FE">
      <w:pPr>
        <w:pStyle w:val="ListParagraph"/>
        <w:numPr>
          <w:ilvl w:val="0"/>
          <w:numId w:val="38"/>
        </w:numPr>
        <w:spacing w:after="0" w:line="240" w:lineRule="auto"/>
        <w:rPr>
          <w:color w:val="404040"/>
          <w:lang w:eastAsia="en-GB"/>
        </w:rPr>
      </w:pPr>
      <w:r w:rsidRPr="00427F48">
        <w:rPr>
          <w:rFonts w:ascii="Asap" w:hAnsi="Asap"/>
          <w:color w:val="404040"/>
          <w:sz w:val="22"/>
          <w:szCs w:val="22"/>
        </w:rPr>
        <w:t>Take ownership of relevant IT policies and procedures, ensuring they are regularly reviewed, updated and communicated to colleagues.</w:t>
      </w:r>
    </w:p>
    <w:p w14:paraId="0495475F" w14:textId="77777777" w:rsidR="008958FE" w:rsidRPr="00427F48" w:rsidRDefault="008958FE" w:rsidP="008958FE">
      <w:pPr>
        <w:pStyle w:val="ListParagraph"/>
        <w:numPr>
          <w:ilvl w:val="0"/>
          <w:numId w:val="38"/>
        </w:numPr>
        <w:spacing w:after="0" w:line="240" w:lineRule="auto"/>
        <w:rPr>
          <w:color w:val="404040"/>
          <w:lang w:eastAsia="en-GB"/>
        </w:rPr>
      </w:pPr>
      <w:r w:rsidRPr="00427F48">
        <w:rPr>
          <w:rFonts w:ascii="Asap" w:hAnsi="Asap"/>
          <w:color w:val="404040"/>
          <w:sz w:val="22"/>
          <w:szCs w:val="22"/>
        </w:rPr>
        <w:t>Identify and manage key ICT risks in line with the Hospice’s risk management framework, ensuring appropriate controls are in place to support service continuity.</w:t>
      </w:r>
    </w:p>
    <w:p w14:paraId="6DDFBC7C" w14:textId="77777777" w:rsidR="008958FE" w:rsidRPr="00F138AB" w:rsidRDefault="008958FE" w:rsidP="008958FE">
      <w:pPr>
        <w:spacing w:before="100" w:beforeAutospacing="1" w:after="100" w:afterAutospacing="1"/>
        <w:rPr>
          <w:rFonts w:ascii="Asap" w:hAnsi="Asap"/>
          <w:color w:val="404040" w:themeColor="text1" w:themeTint="BF"/>
          <w:lang w:eastAsia="en-GB"/>
        </w:rPr>
      </w:pPr>
      <w:r w:rsidRPr="00F138AB">
        <w:rPr>
          <w:rFonts w:ascii="Asap" w:hAnsi="Asap"/>
          <w:b/>
          <w:bCs/>
          <w:color w:val="404040" w:themeColor="text1" w:themeTint="BF"/>
          <w:lang w:eastAsia="en-GB"/>
        </w:rPr>
        <w:t>Financial Management</w:t>
      </w:r>
    </w:p>
    <w:p w14:paraId="3B4ECAFF" w14:textId="77777777" w:rsidR="008958FE" w:rsidRPr="00427F48" w:rsidRDefault="008958FE" w:rsidP="008958FE">
      <w:pPr>
        <w:pStyle w:val="ListParagraph"/>
        <w:numPr>
          <w:ilvl w:val="0"/>
          <w:numId w:val="39"/>
        </w:numPr>
        <w:spacing w:after="0" w:line="240" w:lineRule="auto"/>
        <w:rPr>
          <w:color w:val="404040"/>
          <w:lang w:eastAsia="en-GB"/>
        </w:rPr>
      </w:pPr>
      <w:r w:rsidRPr="00427F48">
        <w:rPr>
          <w:rFonts w:ascii="Asap" w:hAnsi="Asap"/>
          <w:color w:val="404040"/>
          <w:sz w:val="22"/>
          <w:szCs w:val="22"/>
        </w:rPr>
        <w:t>Prepare and manage the annual IT budget, taking account of service trends, previous performance, future requirements and agreed strategic priorities.</w:t>
      </w:r>
    </w:p>
    <w:p w14:paraId="58CE6C7B" w14:textId="77777777" w:rsidR="008958FE" w:rsidRPr="00427F48" w:rsidRDefault="008958FE" w:rsidP="008958FE">
      <w:pPr>
        <w:pStyle w:val="ListParagraph"/>
        <w:numPr>
          <w:ilvl w:val="0"/>
          <w:numId w:val="39"/>
        </w:numPr>
        <w:spacing w:after="0" w:line="240" w:lineRule="auto"/>
        <w:rPr>
          <w:color w:val="404040"/>
          <w:lang w:eastAsia="en-GB"/>
        </w:rPr>
      </w:pPr>
      <w:r w:rsidRPr="00427F48">
        <w:rPr>
          <w:rFonts w:ascii="Asap" w:hAnsi="Asap"/>
          <w:color w:val="404040"/>
          <w:sz w:val="22"/>
          <w:szCs w:val="22"/>
        </w:rPr>
        <w:t>Hold responsibility for monitoring ICT contracts, repairs and equipment replacement costs, ensuring value for money is achieved and variances are identified and explained.</w:t>
      </w:r>
    </w:p>
    <w:p w14:paraId="02248E58" w14:textId="77777777" w:rsidR="008958FE" w:rsidRPr="00427F48" w:rsidRDefault="008958FE" w:rsidP="008958FE">
      <w:pPr>
        <w:pStyle w:val="ListParagraph"/>
        <w:numPr>
          <w:ilvl w:val="0"/>
          <w:numId w:val="39"/>
        </w:numPr>
        <w:spacing w:after="0" w:line="240" w:lineRule="auto"/>
        <w:rPr>
          <w:color w:val="404040"/>
          <w:lang w:eastAsia="en-GB"/>
        </w:rPr>
      </w:pPr>
      <w:r w:rsidRPr="00427F48">
        <w:rPr>
          <w:rFonts w:ascii="Asap" w:hAnsi="Asap"/>
          <w:color w:val="404040"/>
          <w:sz w:val="22"/>
          <w:szCs w:val="22"/>
        </w:rPr>
        <w:t>Lead procurement activity for IT systems, equipment and services, including seeking tenders and negotiating with suppliers to secure cost-effective solutions.</w:t>
      </w:r>
    </w:p>
    <w:p w14:paraId="4F756969" w14:textId="77777777" w:rsidR="008958FE" w:rsidRPr="00427F48" w:rsidRDefault="008958FE" w:rsidP="008958FE">
      <w:pPr>
        <w:pStyle w:val="ListParagraph"/>
        <w:numPr>
          <w:ilvl w:val="0"/>
          <w:numId w:val="39"/>
        </w:numPr>
        <w:spacing w:after="0" w:line="240" w:lineRule="auto"/>
        <w:rPr>
          <w:color w:val="404040"/>
          <w:lang w:eastAsia="en-GB"/>
        </w:rPr>
      </w:pPr>
      <w:r w:rsidRPr="00427F48">
        <w:rPr>
          <w:rFonts w:ascii="Asap" w:hAnsi="Asap"/>
          <w:color w:val="404040"/>
          <w:sz w:val="22"/>
          <w:szCs w:val="22"/>
        </w:rPr>
        <w:t>Undertake any other reasonable duties requested by the line manager or Senior Leadership Team.</w:t>
      </w:r>
    </w:p>
    <w:p w14:paraId="6BA699BE" w14:textId="0E56463D" w:rsidR="001A5539" w:rsidRDefault="001A5539" w:rsidP="00850D56">
      <w:pPr>
        <w:widowControl w:val="0"/>
        <w:autoSpaceDE w:val="0"/>
        <w:autoSpaceDN w:val="0"/>
        <w:spacing w:after="120" w:line="240" w:lineRule="auto"/>
        <w:rPr>
          <w:rFonts w:ascii="Asap" w:hAnsi="Asap"/>
          <w:bCs/>
          <w:color w:val="404040" w:themeColor="text1" w:themeTint="BF"/>
        </w:rPr>
      </w:pPr>
    </w:p>
    <w:p w14:paraId="1ED15BD1" w14:textId="60BC299B" w:rsidR="008958FE" w:rsidRDefault="008958FE" w:rsidP="00850D56">
      <w:pPr>
        <w:widowControl w:val="0"/>
        <w:autoSpaceDE w:val="0"/>
        <w:autoSpaceDN w:val="0"/>
        <w:spacing w:after="120" w:line="240" w:lineRule="auto"/>
        <w:rPr>
          <w:rFonts w:ascii="Arial" w:hAnsi="Arial" w:cs="Arial"/>
          <w:bCs/>
        </w:rPr>
      </w:pPr>
    </w:p>
    <w:p w14:paraId="2D95007E" w14:textId="4840ABCD" w:rsidR="008958FE" w:rsidRDefault="008958FE" w:rsidP="00850D56">
      <w:pPr>
        <w:widowControl w:val="0"/>
        <w:autoSpaceDE w:val="0"/>
        <w:autoSpaceDN w:val="0"/>
        <w:spacing w:after="120" w:line="240" w:lineRule="auto"/>
        <w:rPr>
          <w:rFonts w:ascii="Arial" w:hAnsi="Arial" w:cs="Arial"/>
          <w:bCs/>
        </w:rPr>
      </w:pPr>
    </w:p>
    <w:p w14:paraId="740BC2FE" w14:textId="02447D38" w:rsidR="008958FE" w:rsidRDefault="008958FE" w:rsidP="00850D56">
      <w:pPr>
        <w:widowControl w:val="0"/>
        <w:autoSpaceDE w:val="0"/>
        <w:autoSpaceDN w:val="0"/>
        <w:spacing w:after="120" w:line="240" w:lineRule="auto"/>
        <w:rPr>
          <w:rFonts w:ascii="Arial" w:hAnsi="Arial" w:cs="Arial"/>
          <w:bCs/>
        </w:rPr>
      </w:pPr>
    </w:p>
    <w:p w14:paraId="18847309" w14:textId="2C3DE1C3" w:rsidR="008958FE" w:rsidRDefault="008958FE" w:rsidP="00850D56">
      <w:pPr>
        <w:widowControl w:val="0"/>
        <w:autoSpaceDE w:val="0"/>
        <w:autoSpaceDN w:val="0"/>
        <w:spacing w:after="120" w:line="240" w:lineRule="auto"/>
        <w:rPr>
          <w:rFonts w:ascii="Arial" w:hAnsi="Arial" w:cs="Arial"/>
          <w:bCs/>
        </w:rPr>
      </w:pPr>
    </w:p>
    <w:p w14:paraId="5D0AB6E0" w14:textId="7F16A2B0" w:rsidR="008958FE" w:rsidRDefault="008958FE" w:rsidP="00850D56">
      <w:pPr>
        <w:widowControl w:val="0"/>
        <w:autoSpaceDE w:val="0"/>
        <w:autoSpaceDN w:val="0"/>
        <w:spacing w:after="120" w:line="240" w:lineRule="auto"/>
        <w:rPr>
          <w:rFonts w:ascii="Arial" w:hAnsi="Arial" w:cs="Arial"/>
          <w:bCs/>
        </w:rPr>
      </w:pPr>
    </w:p>
    <w:p w14:paraId="226C28AF" w14:textId="77777777" w:rsidR="008958FE" w:rsidRPr="006C1BCC" w:rsidRDefault="008958FE" w:rsidP="00850D56">
      <w:pPr>
        <w:widowControl w:val="0"/>
        <w:autoSpaceDE w:val="0"/>
        <w:autoSpaceDN w:val="0"/>
        <w:spacing w:after="120" w:line="240" w:lineRule="auto"/>
        <w:rPr>
          <w:rFonts w:ascii="Arial" w:hAnsi="Arial" w:cs="Arial"/>
          <w:bCs/>
        </w:rPr>
      </w:pPr>
    </w:p>
    <w:p w14:paraId="71650395" w14:textId="77777777" w:rsidR="003F41CE" w:rsidRPr="006C1BCC" w:rsidRDefault="003F41CE" w:rsidP="003F41CE">
      <w:pPr>
        <w:pStyle w:val="StCatherinessubtitle"/>
      </w:pPr>
      <w:r w:rsidRPr="006C1BCC">
        <w:lastRenderedPageBreak/>
        <w:t xml:space="preserve">Volunteers: </w:t>
      </w:r>
    </w:p>
    <w:p w14:paraId="4B476B2E" w14:textId="77777777" w:rsidR="00264FBD" w:rsidRPr="006C1BCC" w:rsidRDefault="00264FBD" w:rsidP="00264FBD">
      <w:pPr>
        <w:rPr>
          <w:rFonts w:ascii="Arial" w:hAnsi="Arial" w:cs="Arial"/>
          <w:color w:val="404040" w:themeColor="text1" w:themeTint="BF"/>
          <w:sz w:val="24"/>
          <w:szCs w:val="24"/>
        </w:rPr>
      </w:pPr>
      <w:r w:rsidRPr="006C1BCC">
        <w:rPr>
          <w:rFonts w:ascii="Arial" w:hAnsi="Arial" w:cs="Arial"/>
          <w:color w:val="404040" w:themeColor="text1" w:themeTint="BF"/>
          <w:sz w:val="24"/>
          <w:szCs w:val="24"/>
        </w:rPr>
        <w:t xml:space="preserve">The Hospice has the advantage of being supported by a number of volunteers. </w:t>
      </w:r>
    </w:p>
    <w:p w14:paraId="0DE7ADE3" w14:textId="77777777" w:rsidR="003F41CE" w:rsidRPr="006C1BCC" w:rsidRDefault="00264FBD" w:rsidP="00264FBD">
      <w:pPr>
        <w:rPr>
          <w:rFonts w:ascii="Arial" w:hAnsi="Arial" w:cs="Arial"/>
          <w:color w:val="404040" w:themeColor="text1" w:themeTint="BF"/>
          <w:sz w:val="24"/>
          <w:szCs w:val="24"/>
        </w:rPr>
      </w:pPr>
      <w:r w:rsidRPr="006C1BCC">
        <w:rPr>
          <w:rFonts w:ascii="Arial" w:hAnsi="Arial" w:cs="Arial"/>
          <w:color w:val="404040" w:themeColor="text1" w:themeTint="BF"/>
          <w:sz w:val="24"/>
          <w:szCs w:val="24"/>
        </w:rPr>
        <w:t>If a volunteer is assigned to assist you at any time, you will still retain responsibility for the requirements of this job in terms of accuracy, efficiency and standards of completion. You will also ensure good communication and be mindful of your responsibility towards that volunteer in terms of Health and Safety.</w:t>
      </w:r>
    </w:p>
    <w:p w14:paraId="0C069FB4" w14:textId="77777777" w:rsidR="003F41CE" w:rsidRPr="006C1BCC" w:rsidRDefault="003F41CE" w:rsidP="003F41CE">
      <w:pPr>
        <w:pStyle w:val="StCatherinessubtitle"/>
      </w:pPr>
      <w:r w:rsidRPr="006C1BCC">
        <w:t xml:space="preserve">Confidentiality: </w:t>
      </w:r>
    </w:p>
    <w:p w14:paraId="752985BE" w14:textId="77777777" w:rsidR="00264FBD" w:rsidRPr="006C1BCC" w:rsidRDefault="00264FBD" w:rsidP="00264FBD">
      <w:pPr>
        <w:rPr>
          <w:rFonts w:ascii="Arial" w:hAnsi="Arial" w:cs="Arial"/>
          <w:color w:val="404040" w:themeColor="text1" w:themeTint="BF"/>
          <w:sz w:val="24"/>
          <w:szCs w:val="24"/>
        </w:rPr>
      </w:pPr>
      <w:r w:rsidRPr="006C1BCC">
        <w:rPr>
          <w:rFonts w:ascii="Arial" w:hAnsi="Arial" w:cs="Arial"/>
          <w:color w:val="404040" w:themeColor="text1" w:themeTint="BF"/>
          <w:sz w:val="24"/>
          <w:szCs w:val="24"/>
        </w:rPr>
        <w:t>You should be aware of the confidential nature of the Hospice environment and/or your role. Any matters of a confidential nature, relating to patients, carers, relatives, staff or volunteers must not be divulged to any unauthorised person.</w:t>
      </w:r>
    </w:p>
    <w:p w14:paraId="54FCC38E" w14:textId="77777777" w:rsidR="00264FBD" w:rsidRPr="006C1BCC" w:rsidRDefault="003F41CE" w:rsidP="003F41CE">
      <w:pPr>
        <w:pStyle w:val="StCatherinessubtitle"/>
      </w:pPr>
      <w:r w:rsidRPr="006C1BCC">
        <w:t xml:space="preserve">Data protection: </w:t>
      </w:r>
    </w:p>
    <w:p w14:paraId="7FE71066" w14:textId="77777777" w:rsidR="00264FBD" w:rsidRPr="006C1BCC" w:rsidRDefault="00264FBD" w:rsidP="00264FBD">
      <w:pPr>
        <w:rPr>
          <w:rFonts w:ascii="Arial" w:hAnsi="Arial" w:cs="Arial"/>
          <w:color w:val="404040" w:themeColor="text1" w:themeTint="BF"/>
          <w:sz w:val="24"/>
          <w:szCs w:val="24"/>
        </w:rPr>
      </w:pPr>
      <w:r w:rsidRPr="006C1BCC">
        <w:rPr>
          <w:rFonts w:ascii="Arial" w:hAnsi="Arial" w:cs="Arial"/>
          <w:color w:val="404040" w:themeColor="text1" w:themeTint="BF"/>
          <w:sz w:val="24"/>
          <w:szCs w:val="24"/>
        </w:rPr>
        <w:t>You should make yourself aware of the requirements of the Data Protection Act and follow local codes of practice to ensure appropriate action is taken to safeguard confidential information.</w:t>
      </w:r>
    </w:p>
    <w:p w14:paraId="5E6D15E2" w14:textId="77777777" w:rsidR="001A5539" w:rsidRDefault="001A5539">
      <w:pPr>
        <w:spacing w:line="278" w:lineRule="auto"/>
        <w:rPr>
          <w:rFonts w:ascii="Arial" w:hAnsi="Arial" w:cs="Arial"/>
          <w:sz w:val="24"/>
          <w:szCs w:val="24"/>
        </w:rPr>
      </w:pPr>
      <w:r>
        <w:rPr>
          <w:rFonts w:ascii="Arial" w:hAnsi="Arial" w:cs="Arial"/>
          <w:sz w:val="24"/>
          <w:szCs w:val="24"/>
        </w:rPr>
        <w:br w:type="page"/>
      </w:r>
    </w:p>
    <w:tbl>
      <w:tblPr>
        <w:tblStyle w:val="TableGrid"/>
        <w:tblW w:w="0" w:type="auto"/>
        <w:tblLook w:val="04A0" w:firstRow="1" w:lastRow="0" w:firstColumn="1" w:lastColumn="0" w:noHBand="0" w:noVBand="1"/>
      </w:tblPr>
      <w:tblGrid>
        <w:gridCol w:w="9616"/>
      </w:tblGrid>
      <w:tr w:rsidR="00723F28" w:rsidRPr="006C1BCC" w14:paraId="1B93048C" w14:textId="77777777" w:rsidTr="00B53F58">
        <w:tc>
          <w:tcPr>
            <w:tcW w:w="9616" w:type="dxa"/>
            <w:shd w:val="clear" w:color="auto" w:fill="00B050"/>
          </w:tcPr>
          <w:p w14:paraId="45063E5B" w14:textId="77777777" w:rsidR="00723F28" w:rsidRPr="006C1BCC" w:rsidRDefault="00723F28" w:rsidP="00B53F58">
            <w:pPr>
              <w:rPr>
                <w:rFonts w:ascii="Arial" w:hAnsi="Arial" w:cs="Arial"/>
                <w:b/>
                <w:bCs/>
                <w:sz w:val="32"/>
                <w:szCs w:val="32"/>
              </w:rPr>
            </w:pPr>
            <w:r w:rsidRPr="006C1BCC">
              <w:rPr>
                <w:rFonts w:ascii="Arial" w:hAnsi="Arial" w:cs="Arial"/>
                <w:b/>
                <w:bCs/>
                <w:color w:val="FFFFFF" w:themeColor="background1"/>
                <w:sz w:val="32"/>
                <w:szCs w:val="32"/>
              </w:rPr>
              <w:lastRenderedPageBreak/>
              <w:t xml:space="preserve">Person specification </w:t>
            </w:r>
          </w:p>
        </w:tc>
      </w:tr>
    </w:tbl>
    <w:p w14:paraId="69B36D0A" w14:textId="77777777" w:rsidR="003D575B" w:rsidRDefault="003D575B" w:rsidP="001B713F">
      <w:pPr>
        <w:rPr>
          <w:b/>
          <w:bCs/>
          <w:sz w:val="32"/>
          <w:szCs w:val="32"/>
        </w:rPr>
      </w:pPr>
    </w:p>
    <w:p w14:paraId="270CBB0E" w14:textId="112F96A8" w:rsidR="001B713F" w:rsidRDefault="001B713F" w:rsidP="001B713F">
      <w:pPr>
        <w:rPr>
          <w:b/>
          <w:bCs/>
          <w:sz w:val="32"/>
          <w:szCs w:val="32"/>
        </w:rPr>
      </w:pPr>
      <w:r w:rsidRPr="006C1BCC">
        <w:rPr>
          <w:b/>
          <w:bCs/>
          <w:sz w:val="32"/>
          <w:szCs w:val="32"/>
        </w:rPr>
        <w:t>Qualifications: Essential</w:t>
      </w:r>
    </w:p>
    <w:p w14:paraId="634C95FC" w14:textId="3339086D" w:rsidR="008958FE" w:rsidRDefault="008958FE" w:rsidP="001B713F">
      <w:pPr>
        <w:rPr>
          <w:b/>
          <w:bCs/>
          <w:sz w:val="32"/>
          <w:szCs w:val="32"/>
        </w:rPr>
      </w:pPr>
      <w:r w:rsidRPr="009B533E">
        <w:rPr>
          <w:rFonts w:ascii="Asap" w:eastAsia="Times New Roman" w:hAnsi="Asap"/>
          <w:color w:val="404040" w:themeColor="text1" w:themeTint="BF"/>
          <w:lang w:eastAsia="en-GB"/>
        </w:rPr>
        <w:t>A degree level qualification or relevant ICT management experience.</w:t>
      </w:r>
    </w:p>
    <w:p w14:paraId="3B199876" w14:textId="77777777" w:rsidR="001B713F" w:rsidRPr="006C1BCC" w:rsidRDefault="001B713F" w:rsidP="001B713F">
      <w:pPr>
        <w:rPr>
          <w:b/>
          <w:bCs/>
          <w:sz w:val="32"/>
          <w:szCs w:val="32"/>
        </w:rPr>
      </w:pPr>
      <w:r w:rsidRPr="006C1BCC">
        <w:rPr>
          <w:b/>
          <w:bCs/>
          <w:sz w:val="32"/>
          <w:szCs w:val="32"/>
        </w:rPr>
        <w:t>Qualifications: Desirable</w:t>
      </w:r>
    </w:p>
    <w:p w14:paraId="0C49A989" w14:textId="1D33B962" w:rsidR="007E0F2D" w:rsidRDefault="008958FE" w:rsidP="00A62DC8">
      <w:pPr>
        <w:rPr>
          <w:rFonts w:ascii="Arial" w:hAnsi="Arial" w:cs="Arial"/>
          <w:b/>
          <w:bCs/>
          <w:sz w:val="32"/>
          <w:szCs w:val="32"/>
        </w:rPr>
      </w:pPr>
      <w:r w:rsidRPr="009B533E">
        <w:rPr>
          <w:rFonts w:ascii="Asap" w:eastAsia="Times New Roman" w:hAnsi="Asap"/>
          <w:color w:val="404040" w:themeColor="text1" w:themeTint="BF"/>
          <w:lang w:eastAsia="en-GB"/>
        </w:rPr>
        <w:t>Microsoft-certified IT qualifications.</w:t>
      </w:r>
    </w:p>
    <w:p w14:paraId="00F9A199" w14:textId="77777777" w:rsidR="00A62DC8" w:rsidRPr="006C1BCC" w:rsidRDefault="00A62DC8" w:rsidP="00A62DC8">
      <w:pPr>
        <w:rPr>
          <w:rFonts w:ascii="Arial" w:hAnsi="Arial" w:cs="Arial"/>
          <w:b/>
          <w:bCs/>
          <w:sz w:val="32"/>
          <w:szCs w:val="32"/>
        </w:rPr>
      </w:pPr>
      <w:r w:rsidRPr="006C1BCC">
        <w:rPr>
          <w:rFonts w:ascii="Arial" w:hAnsi="Arial" w:cs="Arial"/>
          <w:b/>
          <w:bCs/>
          <w:sz w:val="32"/>
          <w:szCs w:val="32"/>
        </w:rPr>
        <w:t>Relevant experience: Essential</w:t>
      </w:r>
    </w:p>
    <w:p w14:paraId="0C05AEF7" w14:textId="77777777" w:rsidR="008958FE" w:rsidRPr="009B533E" w:rsidRDefault="008958FE" w:rsidP="008958FE">
      <w:pPr>
        <w:numPr>
          <w:ilvl w:val="0"/>
          <w:numId w:val="41"/>
        </w:numPr>
        <w:spacing w:before="100" w:beforeAutospacing="1" w:after="100" w:afterAutospacing="1" w:line="240" w:lineRule="auto"/>
        <w:rPr>
          <w:rFonts w:ascii="Asap" w:eastAsia="Times New Roman" w:hAnsi="Asap"/>
          <w:color w:val="404040" w:themeColor="text1" w:themeTint="BF"/>
          <w:lang w:eastAsia="en-GB"/>
        </w:rPr>
      </w:pPr>
      <w:r w:rsidRPr="009B533E">
        <w:rPr>
          <w:rFonts w:ascii="Asap" w:eastAsia="Times New Roman" w:hAnsi="Asap"/>
          <w:color w:val="404040" w:themeColor="text1" w:themeTint="BF"/>
          <w:lang w:eastAsia="en-GB"/>
        </w:rPr>
        <w:t xml:space="preserve">Experience of successfully leading and </w:t>
      </w:r>
      <w:r>
        <w:rPr>
          <w:rFonts w:ascii="Asap" w:eastAsia="Times New Roman" w:hAnsi="Asap"/>
          <w:color w:val="404040" w:themeColor="text1" w:themeTint="BF"/>
          <w:lang w:eastAsia="en-GB"/>
        </w:rPr>
        <w:t>developing an</w:t>
      </w:r>
      <w:r w:rsidRPr="009B533E">
        <w:rPr>
          <w:rFonts w:ascii="Asap" w:eastAsia="Times New Roman" w:hAnsi="Asap"/>
          <w:color w:val="404040" w:themeColor="text1" w:themeTint="BF"/>
          <w:lang w:eastAsia="en-GB"/>
        </w:rPr>
        <w:t xml:space="preserve"> IT function</w:t>
      </w:r>
    </w:p>
    <w:p w14:paraId="5115E111" w14:textId="77777777" w:rsidR="008958FE" w:rsidRPr="009B533E" w:rsidRDefault="008958FE" w:rsidP="008958FE">
      <w:pPr>
        <w:numPr>
          <w:ilvl w:val="0"/>
          <w:numId w:val="41"/>
        </w:numPr>
        <w:spacing w:before="100" w:beforeAutospacing="1" w:after="100" w:afterAutospacing="1" w:line="240" w:lineRule="auto"/>
        <w:rPr>
          <w:rFonts w:ascii="Asap" w:eastAsia="Times New Roman" w:hAnsi="Asap"/>
          <w:color w:val="404040" w:themeColor="text1" w:themeTint="BF"/>
          <w:lang w:eastAsia="en-GB"/>
        </w:rPr>
      </w:pPr>
      <w:r w:rsidRPr="009B533E">
        <w:rPr>
          <w:rFonts w:ascii="Asap" w:eastAsia="Times New Roman" w:hAnsi="Asap"/>
          <w:color w:val="404040" w:themeColor="text1" w:themeTint="BF"/>
          <w:lang w:eastAsia="en-GB"/>
        </w:rPr>
        <w:t>Detailed knowledge and experience of routine IT technical support – including fault identification, network repairs and server maintenance.</w:t>
      </w:r>
    </w:p>
    <w:p w14:paraId="4F6830E0" w14:textId="77777777" w:rsidR="008958FE" w:rsidRPr="009B533E" w:rsidRDefault="008958FE" w:rsidP="008958FE">
      <w:pPr>
        <w:numPr>
          <w:ilvl w:val="0"/>
          <w:numId w:val="41"/>
        </w:numPr>
        <w:spacing w:before="100" w:beforeAutospacing="1" w:after="100" w:afterAutospacing="1" w:line="240" w:lineRule="auto"/>
        <w:rPr>
          <w:rFonts w:ascii="Asap" w:eastAsia="Times New Roman" w:hAnsi="Asap"/>
          <w:strike/>
          <w:color w:val="404040" w:themeColor="text1" w:themeTint="BF"/>
          <w:lang w:eastAsia="en-GB"/>
        </w:rPr>
      </w:pPr>
      <w:r w:rsidRPr="009B533E">
        <w:rPr>
          <w:rFonts w:ascii="Asap" w:eastAsia="Times New Roman" w:hAnsi="Asap"/>
          <w:color w:val="404040" w:themeColor="text1" w:themeTint="BF"/>
          <w:lang w:eastAsia="en-GB"/>
        </w:rPr>
        <w:t>Experience of successful budget management</w:t>
      </w:r>
    </w:p>
    <w:p w14:paraId="6B27EA33" w14:textId="77777777" w:rsidR="008958FE" w:rsidRPr="009B533E" w:rsidRDefault="008958FE" w:rsidP="008958FE">
      <w:pPr>
        <w:numPr>
          <w:ilvl w:val="0"/>
          <w:numId w:val="41"/>
        </w:numPr>
        <w:spacing w:before="100" w:beforeAutospacing="1" w:after="100" w:afterAutospacing="1" w:line="240" w:lineRule="auto"/>
        <w:rPr>
          <w:rFonts w:ascii="Asap" w:eastAsia="Times New Roman" w:hAnsi="Asap"/>
          <w:strike/>
          <w:color w:val="404040" w:themeColor="text1" w:themeTint="BF"/>
          <w:lang w:eastAsia="en-GB"/>
        </w:rPr>
      </w:pPr>
      <w:r w:rsidRPr="009B533E">
        <w:rPr>
          <w:rFonts w:ascii="Asap" w:eastAsia="Times New Roman" w:hAnsi="Asap"/>
          <w:color w:val="404040" w:themeColor="text1" w:themeTint="BF"/>
          <w:lang w:eastAsia="en-GB"/>
        </w:rPr>
        <w:t xml:space="preserve">Evidence of supporting </w:t>
      </w:r>
      <w:r>
        <w:rPr>
          <w:rFonts w:ascii="Asap" w:eastAsia="Times New Roman" w:hAnsi="Asap"/>
          <w:color w:val="404040" w:themeColor="text1" w:themeTint="BF"/>
          <w:lang w:eastAsia="en-GB"/>
        </w:rPr>
        <w:t xml:space="preserve">and implementing </w:t>
      </w:r>
      <w:r w:rsidRPr="009B533E">
        <w:rPr>
          <w:rFonts w:ascii="Asap" w:eastAsia="Times New Roman" w:hAnsi="Asap"/>
          <w:color w:val="404040" w:themeColor="text1" w:themeTint="BF"/>
          <w:lang w:eastAsia="en-GB"/>
        </w:rPr>
        <w:t>organisational strategy including delivering ICT business plans and training programmes.</w:t>
      </w:r>
    </w:p>
    <w:p w14:paraId="755084C9" w14:textId="77777777" w:rsidR="008958FE" w:rsidRPr="005C6643" w:rsidRDefault="008958FE" w:rsidP="008958FE">
      <w:pPr>
        <w:pStyle w:val="ListParagraph"/>
        <w:numPr>
          <w:ilvl w:val="0"/>
          <w:numId w:val="41"/>
        </w:numPr>
        <w:spacing w:after="0" w:line="240" w:lineRule="auto"/>
        <w:rPr>
          <w:rFonts w:ascii="Asap" w:hAnsi="Asap"/>
          <w:strike/>
          <w:color w:val="404040" w:themeColor="text1" w:themeTint="BF"/>
          <w:sz w:val="22"/>
          <w:szCs w:val="22"/>
          <w:lang w:eastAsia="en-GB"/>
        </w:rPr>
      </w:pPr>
      <w:r w:rsidRPr="005C6643">
        <w:rPr>
          <w:rFonts w:ascii="Asap" w:hAnsi="Asap"/>
          <w:color w:val="404040"/>
          <w:sz w:val="22"/>
          <w:szCs w:val="22"/>
        </w:rPr>
        <w:t>Management experience, with the ability to lead, motivate, delegate appropriately and build effective working relationships with team members, colleagues and external contractors.</w:t>
      </w:r>
    </w:p>
    <w:p w14:paraId="2D030057" w14:textId="77777777" w:rsidR="008958FE" w:rsidRPr="009B533E" w:rsidRDefault="008958FE" w:rsidP="008958FE">
      <w:pPr>
        <w:numPr>
          <w:ilvl w:val="0"/>
          <w:numId w:val="41"/>
        </w:numPr>
        <w:spacing w:before="100" w:beforeAutospacing="1" w:after="100" w:afterAutospacing="1" w:line="240" w:lineRule="auto"/>
        <w:rPr>
          <w:rFonts w:ascii="Asap" w:eastAsia="Times New Roman" w:hAnsi="Asap"/>
          <w:color w:val="404040" w:themeColor="text1" w:themeTint="BF"/>
          <w:lang w:eastAsia="en-GB"/>
        </w:rPr>
      </w:pPr>
      <w:r w:rsidRPr="009B533E">
        <w:rPr>
          <w:rFonts w:ascii="Asap" w:eastAsia="Times New Roman" w:hAnsi="Asap"/>
          <w:color w:val="404040" w:themeColor="text1" w:themeTint="BF"/>
          <w:lang w:eastAsia="en-GB"/>
        </w:rPr>
        <w:t>Experience of undertaking system implementations within tight deadlines.</w:t>
      </w:r>
    </w:p>
    <w:p w14:paraId="6F7B53AB" w14:textId="77777777" w:rsidR="008958FE" w:rsidRDefault="008958FE" w:rsidP="008958FE">
      <w:pPr>
        <w:numPr>
          <w:ilvl w:val="0"/>
          <w:numId w:val="41"/>
        </w:numPr>
        <w:spacing w:before="100" w:beforeAutospacing="1" w:after="100" w:afterAutospacing="1" w:line="240" w:lineRule="auto"/>
        <w:rPr>
          <w:rFonts w:ascii="Asap" w:eastAsia="Times New Roman" w:hAnsi="Asap"/>
          <w:color w:val="404040" w:themeColor="text1" w:themeTint="BF"/>
          <w:lang w:eastAsia="en-GB"/>
        </w:rPr>
      </w:pPr>
      <w:r w:rsidRPr="009B533E">
        <w:rPr>
          <w:rFonts w:ascii="Asap" w:eastAsia="Times New Roman" w:hAnsi="Asap"/>
          <w:color w:val="404040" w:themeColor="text1" w:themeTint="BF"/>
          <w:lang w:eastAsia="en-GB"/>
        </w:rPr>
        <w:t>Experience of communicating/ disseminating information to a broad range of stakeholders.</w:t>
      </w:r>
    </w:p>
    <w:p w14:paraId="6401ADF4" w14:textId="2346D58D" w:rsidR="006E31A6" w:rsidRPr="008958FE" w:rsidRDefault="008958FE" w:rsidP="008958FE">
      <w:pPr>
        <w:numPr>
          <w:ilvl w:val="0"/>
          <w:numId w:val="41"/>
        </w:numPr>
        <w:spacing w:before="100" w:beforeAutospacing="1" w:after="100" w:afterAutospacing="1" w:line="240" w:lineRule="auto"/>
        <w:rPr>
          <w:rFonts w:ascii="Asap" w:eastAsia="Times New Roman" w:hAnsi="Asap"/>
          <w:color w:val="404040" w:themeColor="text1" w:themeTint="BF"/>
          <w:lang w:eastAsia="en-GB"/>
        </w:rPr>
      </w:pPr>
      <w:r w:rsidRPr="008958FE">
        <w:rPr>
          <w:rFonts w:ascii="Asap" w:hAnsi="Asap"/>
          <w:color w:val="404040"/>
        </w:rPr>
        <w:t>Experience of line managing, supporting and developing a team, including setting objectives, managing performance, providing regular feedback and supporting staff wellbeing.</w:t>
      </w:r>
    </w:p>
    <w:p w14:paraId="271AB462" w14:textId="77777777" w:rsidR="00A62DC8" w:rsidRPr="006C1BCC" w:rsidRDefault="00A62DC8" w:rsidP="00A62DC8">
      <w:pPr>
        <w:rPr>
          <w:rFonts w:ascii="Arial" w:hAnsi="Arial" w:cs="Arial"/>
          <w:b/>
          <w:bCs/>
          <w:sz w:val="32"/>
          <w:szCs w:val="32"/>
        </w:rPr>
      </w:pPr>
      <w:r w:rsidRPr="006C1BCC">
        <w:rPr>
          <w:rFonts w:ascii="Arial" w:hAnsi="Arial" w:cs="Arial"/>
          <w:b/>
          <w:bCs/>
          <w:sz w:val="32"/>
          <w:szCs w:val="32"/>
        </w:rPr>
        <w:t xml:space="preserve">Relevant experience: </w:t>
      </w:r>
      <w:r w:rsidR="001365D9" w:rsidRPr="006C1BCC">
        <w:rPr>
          <w:rFonts w:ascii="Arial" w:hAnsi="Arial" w:cs="Arial"/>
          <w:b/>
          <w:bCs/>
          <w:sz w:val="32"/>
          <w:szCs w:val="32"/>
        </w:rPr>
        <w:t xml:space="preserve">Desirable </w:t>
      </w:r>
    </w:p>
    <w:p w14:paraId="1229A340" w14:textId="77777777" w:rsidR="008958FE" w:rsidRPr="009B533E" w:rsidRDefault="008958FE" w:rsidP="008958FE">
      <w:pPr>
        <w:numPr>
          <w:ilvl w:val="0"/>
          <w:numId w:val="42"/>
        </w:numPr>
        <w:spacing w:before="100" w:beforeAutospacing="1" w:after="100" w:afterAutospacing="1" w:line="240" w:lineRule="auto"/>
        <w:rPr>
          <w:rFonts w:ascii="Asap" w:eastAsia="Times New Roman" w:hAnsi="Asap"/>
          <w:color w:val="404040" w:themeColor="text1" w:themeTint="BF"/>
          <w:lang w:eastAsia="en-GB"/>
        </w:rPr>
      </w:pPr>
      <w:r w:rsidRPr="009B533E">
        <w:rPr>
          <w:rFonts w:ascii="Asap" w:eastAsia="Times New Roman" w:hAnsi="Asap"/>
          <w:color w:val="404040" w:themeColor="text1" w:themeTint="BF"/>
          <w:lang w:eastAsia="en-GB"/>
        </w:rPr>
        <w:t xml:space="preserve">Knowledge of charity-specific ICT applications, including fundraising databases, CRM platforms, retail till systems and healthcare information systems (i.e. </w:t>
      </w:r>
      <w:proofErr w:type="spellStart"/>
      <w:r w:rsidRPr="009B533E">
        <w:rPr>
          <w:rFonts w:ascii="Asap" w:eastAsia="Times New Roman" w:hAnsi="Asap"/>
          <w:color w:val="404040" w:themeColor="text1" w:themeTint="BF"/>
          <w:lang w:eastAsia="en-GB"/>
        </w:rPr>
        <w:t>SystmOne</w:t>
      </w:r>
      <w:proofErr w:type="spellEnd"/>
      <w:r w:rsidRPr="009B533E">
        <w:rPr>
          <w:rFonts w:ascii="Asap" w:eastAsia="Times New Roman" w:hAnsi="Asap"/>
          <w:color w:val="404040" w:themeColor="text1" w:themeTint="BF"/>
          <w:lang w:eastAsia="en-GB"/>
        </w:rPr>
        <w:t>).</w:t>
      </w:r>
    </w:p>
    <w:p w14:paraId="62688924" w14:textId="77777777" w:rsidR="008958FE" w:rsidRPr="009B533E" w:rsidRDefault="008958FE" w:rsidP="008958FE">
      <w:pPr>
        <w:numPr>
          <w:ilvl w:val="0"/>
          <w:numId w:val="42"/>
        </w:numPr>
        <w:spacing w:before="100" w:beforeAutospacing="1" w:after="100" w:afterAutospacing="1" w:line="240" w:lineRule="auto"/>
        <w:rPr>
          <w:rFonts w:ascii="Asap" w:eastAsia="Times New Roman" w:hAnsi="Asap"/>
          <w:color w:val="404040" w:themeColor="text1" w:themeTint="BF"/>
          <w:lang w:eastAsia="en-GB"/>
        </w:rPr>
      </w:pPr>
      <w:r w:rsidRPr="009B533E">
        <w:rPr>
          <w:rFonts w:ascii="Asap" w:eastAsia="Times New Roman" w:hAnsi="Asap"/>
          <w:color w:val="404040" w:themeColor="text1" w:themeTint="BF"/>
          <w:lang w:eastAsia="en-GB"/>
        </w:rPr>
        <w:t>Knowledge of clinical compliance and regulatory issues that can impact on the use of ICT within healthcare environments.</w:t>
      </w:r>
    </w:p>
    <w:p w14:paraId="62F8C9DB" w14:textId="77777777" w:rsidR="008958FE" w:rsidRDefault="008958FE" w:rsidP="008958FE">
      <w:pPr>
        <w:numPr>
          <w:ilvl w:val="0"/>
          <w:numId w:val="42"/>
        </w:numPr>
        <w:spacing w:before="100" w:beforeAutospacing="1" w:after="100" w:afterAutospacing="1" w:line="240" w:lineRule="auto"/>
        <w:rPr>
          <w:rFonts w:ascii="Asap" w:eastAsia="Times New Roman" w:hAnsi="Asap"/>
          <w:color w:val="404040" w:themeColor="text1" w:themeTint="BF"/>
          <w:lang w:eastAsia="en-GB"/>
        </w:rPr>
      </w:pPr>
      <w:r w:rsidRPr="009B533E">
        <w:rPr>
          <w:rFonts w:ascii="Asap" w:eastAsia="Times New Roman" w:hAnsi="Asap"/>
          <w:color w:val="404040" w:themeColor="text1" w:themeTint="BF"/>
          <w:lang w:eastAsia="en-GB"/>
        </w:rPr>
        <w:t>Experience of working within a programme management environment</w:t>
      </w:r>
      <w:r>
        <w:rPr>
          <w:rFonts w:ascii="Asap" w:eastAsia="Times New Roman" w:hAnsi="Asap"/>
          <w:color w:val="404040" w:themeColor="text1" w:themeTint="BF"/>
          <w:lang w:eastAsia="en-GB"/>
        </w:rPr>
        <w:t xml:space="preserve">. </w:t>
      </w:r>
    </w:p>
    <w:p w14:paraId="49703C9A" w14:textId="6C8C71DB" w:rsidR="00DD0ABB" w:rsidRPr="008958FE" w:rsidRDefault="008958FE" w:rsidP="008958FE">
      <w:pPr>
        <w:numPr>
          <w:ilvl w:val="0"/>
          <w:numId w:val="42"/>
        </w:numPr>
        <w:spacing w:before="100" w:beforeAutospacing="1" w:after="100" w:afterAutospacing="1" w:line="240" w:lineRule="auto"/>
        <w:rPr>
          <w:rFonts w:ascii="Asap" w:eastAsia="Times New Roman" w:hAnsi="Asap"/>
          <w:color w:val="404040" w:themeColor="text1" w:themeTint="BF"/>
          <w:lang w:eastAsia="en-GB"/>
        </w:rPr>
      </w:pPr>
      <w:r w:rsidRPr="008958FE">
        <w:rPr>
          <w:rFonts w:ascii="Asap" w:eastAsia="Times New Roman" w:hAnsi="Asap"/>
          <w:color w:val="404040" w:themeColor="text1" w:themeTint="BF"/>
        </w:rPr>
        <w:t>Experience of contributing to an overarching IT strategy - with experience in the identification and procurement of new services</w:t>
      </w:r>
    </w:p>
    <w:p w14:paraId="71D1C4B9" w14:textId="3034E6D0" w:rsidR="00A62DC8" w:rsidRDefault="00A62DC8" w:rsidP="00A62DC8">
      <w:pPr>
        <w:rPr>
          <w:rFonts w:ascii="Arial" w:hAnsi="Arial" w:cs="Arial"/>
          <w:b/>
          <w:bCs/>
          <w:sz w:val="32"/>
          <w:szCs w:val="32"/>
        </w:rPr>
      </w:pPr>
      <w:r w:rsidRPr="006C1BCC">
        <w:rPr>
          <w:rFonts w:ascii="Arial" w:hAnsi="Arial" w:cs="Arial"/>
          <w:b/>
          <w:bCs/>
          <w:sz w:val="32"/>
          <w:szCs w:val="32"/>
        </w:rPr>
        <w:t xml:space="preserve">Key Skills and Abilities: Essential </w:t>
      </w:r>
    </w:p>
    <w:p w14:paraId="6055CB7B" w14:textId="77777777" w:rsidR="008958FE" w:rsidRPr="00F138AB" w:rsidRDefault="008958FE" w:rsidP="008958FE">
      <w:pPr>
        <w:numPr>
          <w:ilvl w:val="0"/>
          <w:numId w:val="34"/>
        </w:numPr>
        <w:spacing w:before="100" w:beforeAutospacing="1" w:after="100" w:afterAutospacing="1" w:line="240" w:lineRule="auto"/>
        <w:rPr>
          <w:rFonts w:ascii="Asap" w:eastAsia="Times New Roman" w:hAnsi="Asap"/>
          <w:color w:val="404040" w:themeColor="text1" w:themeTint="BF"/>
          <w:lang w:eastAsia="en-GB"/>
        </w:rPr>
      </w:pPr>
      <w:r w:rsidRPr="00F138AB">
        <w:rPr>
          <w:rFonts w:ascii="Asap" w:eastAsia="Times New Roman" w:hAnsi="Asap"/>
          <w:color w:val="404040" w:themeColor="text1" w:themeTint="BF"/>
          <w:lang w:eastAsia="en-GB"/>
        </w:rPr>
        <w:t>Ability to present complex models for change and project plans to the SMT and Board of Trustees.</w:t>
      </w:r>
    </w:p>
    <w:p w14:paraId="566C129C" w14:textId="77777777" w:rsidR="008958FE" w:rsidRPr="00F138AB" w:rsidRDefault="008958FE" w:rsidP="008958FE">
      <w:pPr>
        <w:numPr>
          <w:ilvl w:val="0"/>
          <w:numId w:val="34"/>
        </w:numPr>
        <w:spacing w:before="100" w:beforeAutospacing="1" w:after="100" w:afterAutospacing="1" w:line="240" w:lineRule="auto"/>
        <w:rPr>
          <w:rFonts w:ascii="Asap" w:eastAsia="Times New Roman" w:hAnsi="Asap"/>
          <w:color w:val="404040" w:themeColor="text1" w:themeTint="BF"/>
          <w:lang w:eastAsia="en-GB"/>
        </w:rPr>
      </w:pPr>
      <w:r w:rsidRPr="00F138AB">
        <w:rPr>
          <w:rFonts w:ascii="Asap" w:eastAsia="Times New Roman" w:hAnsi="Asap"/>
          <w:color w:val="404040" w:themeColor="text1" w:themeTint="BF"/>
          <w:lang w:eastAsia="en-GB"/>
        </w:rPr>
        <w:lastRenderedPageBreak/>
        <w:t>Self-motivated, pro-active and innovative with a positive outlook embracing change.</w:t>
      </w:r>
    </w:p>
    <w:p w14:paraId="0B12DE37" w14:textId="77777777" w:rsidR="008958FE" w:rsidRPr="00F138AB" w:rsidRDefault="008958FE" w:rsidP="008958FE">
      <w:pPr>
        <w:pStyle w:val="Default"/>
        <w:numPr>
          <w:ilvl w:val="0"/>
          <w:numId w:val="34"/>
        </w:numPr>
        <w:spacing w:before="60" w:after="60"/>
        <w:rPr>
          <w:rFonts w:ascii="Asap" w:hAnsi="Asap" w:cs="Arial"/>
          <w:color w:val="404040" w:themeColor="text1" w:themeTint="BF"/>
          <w:sz w:val="22"/>
          <w:szCs w:val="22"/>
          <w:lang w:val="en"/>
        </w:rPr>
      </w:pPr>
      <w:r w:rsidRPr="00F138AB">
        <w:rPr>
          <w:rFonts w:ascii="Asap" w:hAnsi="Asap" w:cs="Arial"/>
          <w:color w:val="404040" w:themeColor="text1" w:themeTint="BF"/>
          <w:sz w:val="22"/>
          <w:szCs w:val="22"/>
          <w:lang w:val="en"/>
        </w:rPr>
        <w:t>Ability to manage complex projects from inception to completion in a timely and impactful manner</w:t>
      </w:r>
    </w:p>
    <w:p w14:paraId="6DE39AE7" w14:textId="77777777" w:rsidR="008958FE" w:rsidRPr="00FE3F7E" w:rsidRDefault="008958FE" w:rsidP="008958FE">
      <w:pPr>
        <w:pStyle w:val="Default"/>
        <w:numPr>
          <w:ilvl w:val="0"/>
          <w:numId w:val="34"/>
        </w:numPr>
        <w:autoSpaceDE/>
        <w:autoSpaceDN/>
        <w:adjustRightInd/>
        <w:rPr>
          <w:rFonts w:ascii="Asap" w:hAnsi="Asap" w:cs="Arial"/>
          <w:color w:val="404040" w:themeColor="text1" w:themeTint="BF"/>
          <w:sz w:val="22"/>
          <w:szCs w:val="22"/>
          <w:lang w:val="en"/>
        </w:rPr>
      </w:pPr>
      <w:r>
        <w:rPr>
          <w:rFonts w:ascii="Asap" w:hAnsi="Asap" w:cstheme="minorBidi"/>
          <w:color w:val="404040"/>
          <w:sz w:val="22"/>
          <w:szCs w:val="22"/>
          <w:lang w:val="en"/>
        </w:rPr>
        <w:t>Collaborative and proactive, with the ability to influence, engage and support colleagues through change.</w:t>
      </w:r>
    </w:p>
    <w:p w14:paraId="788781DD" w14:textId="295032DB" w:rsidR="008958FE" w:rsidRPr="008958FE" w:rsidRDefault="008958FE" w:rsidP="00A62DC8">
      <w:pPr>
        <w:pStyle w:val="Default"/>
        <w:numPr>
          <w:ilvl w:val="0"/>
          <w:numId w:val="34"/>
        </w:numPr>
        <w:rPr>
          <w:rFonts w:ascii="Asap" w:hAnsi="Asap" w:cs="Arial"/>
          <w:color w:val="404040" w:themeColor="text1" w:themeTint="BF"/>
          <w:sz w:val="22"/>
          <w:szCs w:val="22"/>
          <w:lang w:val="en"/>
        </w:rPr>
      </w:pPr>
      <w:r>
        <w:rPr>
          <w:rFonts w:ascii="Asap" w:hAnsi="Asap" w:cstheme="minorBidi"/>
          <w:color w:val="404040"/>
          <w:sz w:val="22"/>
          <w:szCs w:val="22"/>
          <w:lang w:val="en"/>
        </w:rPr>
        <w:t>Excellent communication skills, with the ability to explain technical information clearly and appropriately to staff, volunteers, senior leaders and external partners.</w:t>
      </w:r>
    </w:p>
    <w:p w14:paraId="569BA221" w14:textId="1C504A99" w:rsidR="001B713F" w:rsidRDefault="00C96C0E" w:rsidP="001B713F">
      <w:pPr>
        <w:rPr>
          <w:rFonts w:ascii="Arial" w:hAnsi="Arial" w:cs="Arial"/>
          <w:b/>
          <w:bCs/>
          <w:sz w:val="32"/>
          <w:szCs w:val="32"/>
        </w:rPr>
      </w:pPr>
      <w:r>
        <w:rPr>
          <w:rFonts w:ascii="Arial" w:hAnsi="Arial" w:cs="Arial"/>
          <w:b/>
          <w:bCs/>
          <w:sz w:val="32"/>
          <w:szCs w:val="32"/>
        </w:rPr>
        <w:t>Other</w:t>
      </w:r>
    </w:p>
    <w:p w14:paraId="18DF7DB3" w14:textId="77777777" w:rsidR="008958FE" w:rsidRPr="000B7579" w:rsidRDefault="008958FE" w:rsidP="008958FE">
      <w:pPr>
        <w:pStyle w:val="ListParagraph"/>
        <w:numPr>
          <w:ilvl w:val="0"/>
          <w:numId w:val="28"/>
        </w:numPr>
        <w:spacing w:before="60" w:after="60" w:line="240" w:lineRule="auto"/>
        <w:rPr>
          <w:rFonts w:ascii="Asap" w:hAnsi="Asap"/>
          <w:color w:val="404040" w:themeColor="text1" w:themeTint="BF"/>
          <w:sz w:val="22"/>
          <w:szCs w:val="22"/>
        </w:rPr>
      </w:pPr>
      <w:r w:rsidRPr="000B7579">
        <w:rPr>
          <w:rFonts w:ascii="Asap" w:hAnsi="Asap"/>
          <w:color w:val="404040" w:themeColor="text1" w:themeTint="BF"/>
          <w:sz w:val="22"/>
          <w:szCs w:val="22"/>
        </w:rPr>
        <w:t>Commitment to personal and professional development</w:t>
      </w:r>
    </w:p>
    <w:p w14:paraId="50E5ED41" w14:textId="77777777" w:rsidR="008958FE" w:rsidRDefault="008958FE" w:rsidP="008958FE">
      <w:pPr>
        <w:pStyle w:val="ListParagraph"/>
        <w:numPr>
          <w:ilvl w:val="0"/>
          <w:numId w:val="28"/>
        </w:numPr>
        <w:spacing w:before="60" w:after="60" w:line="240" w:lineRule="auto"/>
        <w:rPr>
          <w:rFonts w:ascii="Asap" w:hAnsi="Asap"/>
          <w:color w:val="404040" w:themeColor="text1" w:themeTint="BF"/>
          <w:sz w:val="22"/>
          <w:szCs w:val="22"/>
        </w:rPr>
      </w:pPr>
      <w:r w:rsidRPr="00C0240D">
        <w:rPr>
          <w:rFonts w:ascii="Asap" w:hAnsi="Asap"/>
          <w:color w:val="404040" w:themeColor="text1" w:themeTint="BF"/>
          <w:sz w:val="22"/>
          <w:szCs w:val="22"/>
        </w:rPr>
        <w:t>An understanding of and demonstrable commitment to the Hospice’s Values as a framework for decisions, actions and behaviours</w:t>
      </w:r>
      <w:r w:rsidRPr="000B7579">
        <w:rPr>
          <w:rFonts w:ascii="Asap" w:hAnsi="Asap"/>
          <w:color w:val="404040" w:themeColor="text1" w:themeTint="BF"/>
          <w:sz w:val="22"/>
          <w:szCs w:val="22"/>
        </w:rPr>
        <w:t xml:space="preserve"> </w:t>
      </w:r>
    </w:p>
    <w:p w14:paraId="1FCBBD6B" w14:textId="77777777" w:rsidR="008958FE" w:rsidRPr="000B7579" w:rsidRDefault="008958FE" w:rsidP="008958FE">
      <w:pPr>
        <w:pStyle w:val="ListParagraph"/>
        <w:numPr>
          <w:ilvl w:val="0"/>
          <w:numId w:val="28"/>
        </w:numPr>
        <w:spacing w:before="60" w:after="60" w:line="240" w:lineRule="auto"/>
        <w:rPr>
          <w:rFonts w:ascii="Asap" w:hAnsi="Asap"/>
          <w:color w:val="404040" w:themeColor="text1" w:themeTint="BF"/>
          <w:sz w:val="22"/>
          <w:szCs w:val="22"/>
        </w:rPr>
      </w:pPr>
      <w:r w:rsidRPr="000B7579">
        <w:rPr>
          <w:rFonts w:ascii="Asap" w:hAnsi="Asap"/>
          <w:color w:val="404040" w:themeColor="text1" w:themeTint="BF"/>
          <w:sz w:val="22"/>
          <w:szCs w:val="22"/>
        </w:rPr>
        <w:t>Understanding and commitment to the aims of Equality, Diversity and Inclusion</w:t>
      </w:r>
    </w:p>
    <w:p w14:paraId="662E6D70" w14:textId="77777777" w:rsidR="008958FE" w:rsidRPr="000B7579" w:rsidRDefault="008958FE" w:rsidP="008958FE">
      <w:pPr>
        <w:pStyle w:val="ListParagraph"/>
        <w:numPr>
          <w:ilvl w:val="0"/>
          <w:numId w:val="28"/>
        </w:numPr>
        <w:spacing w:before="60" w:after="60" w:line="240" w:lineRule="auto"/>
        <w:rPr>
          <w:rFonts w:ascii="Asap" w:hAnsi="Asap"/>
          <w:color w:val="404040" w:themeColor="text1" w:themeTint="BF"/>
          <w:sz w:val="22"/>
          <w:szCs w:val="22"/>
        </w:rPr>
      </w:pPr>
      <w:r w:rsidRPr="000B7579">
        <w:rPr>
          <w:rFonts w:ascii="Asap" w:hAnsi="Asap"/>
          <w:color w:val="404040" w:themeColor="text1" w:themeTint="BF"/>
          <w:sz w:val="22"/>
          <w:szCs w:val="22"/>
        </w:rPr>
        <w:t>Appreciation of confidentiality</w:t>
      </w:r>
    </w:p>
    <w:p w14:paraId="1E294B0A" w14:textId="77777777" w:rsidR="008958FE" w:rsidRDefault="008958FE" w:rsidP="008958FE">
      <w:pPr>
        <w:numPr>
          <w:ilvl w:val="0"/>
          <w:numId w:val="28"/>
        </w:numPr>
        <w:spacing w:before="100" w:beforeAutospacing="1" w:after="100" w:afterAutospacing="1" w:line="240" w:lineRule="auto"/>
        <w:rPr>
          <w:rFonts w:ascii="Asap" w:eastAsia="Times New Roman" w:hAnsi="Asap"/>
          <w:color w:val="404040" w:themeColor="text1" w:themeTint="BF"/>
          <w:lang w:eastAsia="en-GB"/>
        </w:rPr>
      </w:pPr>
      <w:r w:rsidRPr="009B533E">
        <w:rPr>
          <w:rFonts w:ascii="Asap" w:eastAsia="Times New Roman" w:hAnsi="Asap"/>
          <w:color w:val="404040" w:themeColor="text1" w:themeTint="BF"/>
          <w:lang w:eastAsia="en-GB"/>
        </w:rPr>
        <w:t>As this role involves supporting multiple sites, you will need a full, clean driving licence and access to a car for work purposes.</w:t>
      </w:r>
    </w:p>
    <w:p w14:paraId="313080F2" w14:textId="77777777" w:rsidR="008958FE" w:rsidRPr="00A76CB0" w:rsidRDefault="008958FE" w:rsidP="008958FE">
      <w:pPr>
        <w:pStyle w:val="ListParagraph"/>
        <w:numPr>
          <w:ilvl w:val="0"/>
          <w:numId w:val="28"/>
        </w:numPr>
        <w:spacing w:after="0" w:line="240" w:lineRule="auto"/>
        <w:rPr>
          <w:rFonts w:ascii="Asap" w:hAnsi="Asap"/>
          <w:color w:val="404040" w:themeColor="text1" w:themeTint="BF"/>
          <w:sz w:val="22"/>
          <w:szCs w:val="22"/>
          <w:lang w:eastAsia="en-GB"/>
        </w:rPr>
      </w:pPr>
      <w:r w:rsidRPr="00130274">
        <w:rPr>
          <w:rFonts w:ascii="Asap" w:hAnsi="Asap"/>
          <w:color w:val="404040"/>
          <w:sz w:val="22"/>
          <w:szCs w:val="22"/>
        </w:rPr>
        <w:t>Willing and able to work flexibly, including participating in an on-call rota and responding outside office hours where required to support appropriate business continuity.</w:t>
      </w:r>
    </w:p>
    <w:p w14:paraId="57CFF10E" w14:textId="2CCF943D" w:rsidR="001B713F" w:rsidRDefault="008958FE" w:rsidP="008958FE">
      <w:pPr>
        <w:pStyle w:val="NormalWeb"/>
        <w:rPr>
          <w:rFonts w:ascii="Arial" w:hAnsi="Arial" w:cs="Arial"/>
        </w:rPr>
      </w:pPr>
      <w:r w:rsidRPr="00F138AB">
        <w:rPr>
          <w:rFonts w:ascii="Asap" w:hAnsi="Asap"/>
          <w:color w:val="404040" w:themeColor="text1" w:themeTint="BF"/>
          <w:sz w:val="22"/>
          <w:szCs w:val="22"/>
        </w:rPr>
        <w:t>This post is subject to the Rehabilitation of Offenders Act (Exceptions Order) 1975 and as such it will be necessary for a submission for disclosure to be made to the Disclosure and Barring Service (formerly known as CRB) to check for any previous criminal convictions.</w:t>
      </w:r>
    </w:p>
    <w:p w14:paraId="14A4A67F" w14:textId="7425504A" w:rsidR="00A62DC8" w:rsidRPr="00C85EF1" w:rsidRDefault="00A62DC8" w:rsidP="00C85EF1">
      <w:pPr>
        <w:pStyle w:val="Default"/>
        <w:framePr w:hSpace="180" w:wrap="around" w:vAnchor="page" w:hAnchor="page" w:x="829" w:y="1801"/>
        <w:rPr>
          <w:rFonts w:ascii="Asap" w:hAnsi="Asap" w:cs="Arial"/>
          <w:color w:val="404040" w:themeColor="text1" w:themeTint="BF"/>
          <w:sz w:val="22"/>
          <w:szCs w:val="22"/>
          <w:lang w:val="en"/>
        </w:rPr>
      </w:pPr>
    </w:p>
    <w:sectPr w:rsidR="00A62DC8" w:rsidRPr="00C85EF1" w:rsidSect="0074246B">
      <w:headerReference w:type="default" r:id="rId11"/>
      <w:footerReference w:type="default" r:id="rId12"/>
      <w:pgSz w:w="11906" w:h="16838"/>
      <w:pgMar w:top="578" w:right="1140" w:bottom="1140" w:left="11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61803C" w14:textId="77777777" w:rsidR="00DA4287" w:rsidRPr="006C1BCC" w:rsidRDefault="00DA4287" w:rsidP="00630641">
      <w:pPr>
        <w:spacing w:after="0" w:line="240" w:lineRule="auto"/>
      </w:pPr>
      <w:r w:rsidRPr="006C1BCC">
        <w:separator/>
      </w:r>
    </w:p>
  </w:endnote>
  <w:endnote w:type="continuationSeparator" w:id="0">
    <w:p w14:paraId="00BDE65D" w14:textId="77777777" w:rsidR="00DA4287" w:rsidRPr="006C1BCC" w:rsidRDefault="00DA4287" w:rsidP="00630641">
      <w:pPr>
        <w:spacing w:after="0" w:line="240" w:lineRule="auto"/>
      </w:pPr>
      <w:r w:rsidRPr="006C1B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inion Pro">
    <w:altName w:val="Cambria"/>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sap">
    <w:altName w:val="Sitka Small"/>
    <w:charset w:val="00"/>
    <w:family w:val="auto"/>
    <w:pitch w:val="variable"/>
    <w:sig w:usb0="00000001" w:usb1="00000000"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0F869" w14:textId="77777777" w:rsidR="0025401A" w:rsidRPr="006C1BCC" w:rsidRDefault="0025401A" w:rsidP="00E54359">
    <w:pPr>
      <w:pStyle w:val="Footer"/>
      <w:rPr>
        <w:color w:val="595959" w:themeColor="text1" w:themeTint="A6"/>
      </w:rPr>
    </w:pPr>
  </w:p>
  <w:p w14:paraId="68C6B5C6" w14:textId="0154BFB5" w:rsidR="00E54359" w:rsidRPr="006C1BCC" w:rsidRDefault="00C96C0E" w:rsidP="00E54359">
    <w:pPr>
      <w:pStyle w:val="Footer"/>
      <w:rPr>
        <w:color w:val="595959" w:themeColor="text1" w:themeTint="A6"/>
      </w:rPr>
    </w:pPr>
    <w:r>
      <w:rPr>
        <w:color w:val="595959" w:themeColor="text1" w:themeTint="A6"/>
      </w:rPr>
      <w:t>IT Manager</w:t>
    </w:r>
    <w:r w:rsidR="001F4A66">
      <w:rPr>
        <w:color w:val="595959" w:themeColor="text1" w:themeTint="A6"/>
      </w:rPr>
      <w:tab/>
    </w:r>
    <w:r w:rsidR="00E54359" w:rsidRPr="006C1BCC">
      <w:rPr>
        <w:color w:val="595959" w:themeColor="text1" w:themeTint="A6"/>
      </w:rPr>
      <w:t xml:space="preserve"> </w:t>
    </w:r>
    <w:r w:rsidR="003D5EE0">
      <w:rPr>
        <w:color w:val="595959" w:themeColor="text1" w:themeTint="A6"/>
      </w:rPr>
      <w:t xml:space="preserve">        </w:t>
    </w:r>
    <w:r w:rsidR="00E54359" w:rsidRPr="006C1BCC">
      <w:rPr>
        <w:color w:val="595959" w:themeColor="text1" w:themeTint="A6"/>
      </w:rPr>
      <w:t xml:space="preserve">Page </w:t>
    </w:r>
    <w:r w:rsidR="00E54359" w:rsidRPr="006C1BCC">
      <w:rPr>
        <w:color w:val="595959" w:themeColor="text1" w:themeTint="A6"/>
      </w:rPr>
      <w:fldChar w:fldCharType="begin"/>
    </w:r>
    <w:r w:rsidR="00E54359" w:rsidRPr="006C1BCC">
      <w:rPr>
        <w:color w:val="595959" w:themeColor="text1" w:themeTint="A6"/>
      </w:rPr>
      <w:instrText>PAGE  \* Arabic  \* MERGEFORMAT</w:instrText>
    </w:r>
    <w:r w:rsidR="00E54359" w:rsidRPr="006C1BCC">
      <w:rPr>
        <w:color w:val="595959" w:themeColor="text1" w:themeTint="A6"/>
      </w:rPr>
      <w:fldChar w:fldCharType="separate"/>
    </w:r>
    <w:r w:rsidR="00E54359" w:rsidRPr="006C1BCC">
      <w:rPr>
        <w:color w:val="595959" w:themeColor="text1" w:themeTint="A6"/>
      </w:rPr>
      <w:t>1</w:t>
    </w:r>
    <w:r w:rsidR="00E54359" w:rsidRPr="006C1BCC">
      <w:rPr>
        <w:color w:val="595959" w:themeColor="text1" w:themeTint="A6"/>
      </w:rPr>
      <w:fldChar w:fldCharType="end"/>
    </w:r>
    <w:r w:rsidR="00E54359" w:rsidRPr="006C1BCC">
      <w:rPr>
        <w:color w:val="595959" w:themeColor="text1" w:themeTint="A6"/>
      </w:rPr>
      <w:t xml:space="preserve"> of </w:t>
    </w:r>
    <w:r w:rsidR="00E54359" w:rsidRPr="006C1BCC">
      <w:rPr>
        <w:color w:val="595959" w:themeColor="text1" w:themeTint="A6"/>
      </w:rPr>
      <w:fldChar w:fldCharType="begin"/>
    </w:r>
    <w:r w:rsidR="00E54359" w:rsidRPr="006C1BCC">
      <w:rPr>
        <w:color w:val="595959" w:themeColor="text1" w:themeTint="A6"/>
      </w:rPr>
      <w:instrText>NUMPAGES  \* Arabic  \* MERGEFORMAT</w:instrText>
    </w:r>
    <w:r w:rsidR="00E54359" w:rsidRPr="006C1BCC">
      <w:rPr>
        <w:color w:val="595959" w:themeColor="text1" w:themeTint="A6"/>
      </w:rPr>
      <w:fldChar w:fldCharType="separate"/>
    </w:r>
    <w:r w:rsidR="00E54359" w:rsidRPr="006C1BCC">
      <w:rPr>
        <w:color w:val="595959" w:themeColor="text1" w:themeTint="A6"/>
      </w:rPr>
      <w:t>3</w:t>
    </w:r>
    <w:r w:rsidR="00E54359" w:rsidRPr="006C1BCC">
      <w:rPr>
        <w:color w:val="595959" w:themeColor="text1" w:themeTint="A6"/>
      </w:rPr>
      <w:fldChar w:fldCharType="end"/>
    </w:r>
    <w:r w:rsidR="00E54359" w:rsidRPr="006C1BCC">
      <w:rPr>
        <w:color w:val="595959" w:themeColor="text1" w:themeTint="A6"/>
      </w:rPr>
      <w:t xml:space="preserve">                </w:t>
    </w:r>
    <w:r w:rsidR="003D5EE0">
      <w:rPr>
        <w:color w:val="595959" w:themeColor="text1" w:themeTint="A6"/>
      </w:rPr>
      <w:t xml:space="preserve">  </w:t>
    </w:r>
    <w:r w:rsidR="00E54359" w:rsidRPr="006C1BCC">
      <w:rPr>
        <w:color w:val="595959" w:themeColor="text1" w:themeTint="A6"/>
      </w:rPr>
      <w:t xml:space="preserve">                   </w:t>
    </w:r>
    <w:r w:rsidR="006C18F6">
      <w:rPr>
        <w:color w:val="595959" w:themeColor="text1" w:themeTint="A6"/>
      </w:rPr>
      <w:tab/>
    </w:r>
    <w:r w:rsidR="00E54359" w:rsidRPr="006C1BCC">
      <w:rPr>
        <w:color w:val="595959" w:themeColor="text1" w:themeTint="A6"/>
      </w:rPr>
      <w:t xml:space="preserve">Reviewed: </w:t>
    </w:r>
    <w:r w:rsidR="001F4A66">
      <w:rPr>
        <w:color w:val="595959" w:themeColor="text1" w:themeTint="A6"/>
      </w:rPr>
      <w:t>July 2026</w:t>
    </w:r>
  </w:p>
  <w:p w14:paraId="2A3860C5" w14:textId="77777777" w:rsidR="00E54359" w:rsidRPr="006C1BCC" w:rsidRDefault="00E54359" w:rsidP="00E54359">
    <w:pPr>
      <w:pStyle w:val="Footer"/>
      <w:rPr>
        <w:color w:val="595959" w:themeColor="text1" w:themeTint="A6"/>
      </w:rPr>
    </w:pPr>
  </w:p>
  <w:p w14:paraId="4FE5385D" w14:textId="77777777" w:rsidR="00E54359" w:rsidRPr="006C1BCC" w:rsidRDefault="00E54359" w:rsidP="00E54359">
    <w:pPr>
      <w:pStyle w:val="Footer"/>
      <w:rPr>
        <w:color w:val="595959" w:themeColor="text1" w:themeTint="A6"/>
      </w:rPr>
    </w:pPr>
    <w:r w:rsidRPr="006C1BCC">
      <w:rPr>
        <w:color w:val="595959" w:themeColor="text1" w:themeTint="A6"/>
      </w:rPr>
      <w:t xml:space="preserve">This job description is not exhaustive but provides an outline of duties and responsibilities. It does not form part of the contract of employment and will be subject to periodic review with the post holder </w:t>
    </w:r>
  </w:p>
  <w:p w14:paraId="27B0169D" w14:textId="77777777" w:rsidR="00E54359" w:rsidRPr="006C1BCC" w:rsidRDefault="00E543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47DDDD" w14:textId="77777777" w:rsidR="00DA4287" w:rsidRPr="006C1BCC" w:rsidRDefault="00DA4287" w:rsidP="00630641">
      <w:pPr>
        <w:spacing w:after="0" w:line="240" w:lineRule="auto"/>
      </w:pPr>
      <w:r w:rsidRPr="006C1BCC">
        <w:separator/>
      </w:r>
    </w:p>
  </w:footnote>
  <w:footnote w:type="continuationSeparator" w:id="0">
    <w:p w14:paraId="7FFB0BF1" w14:textId="77777777" w:rsidR="00DA4287" w:rsidRPr="006C1BCC" w:rsidRDefault="00DA4287" w:rsidP="00630641">
      <w:pPr>
        <w:spacing w:after="0" w:line="240" w:lineRule="auto"/>
      </w:pPr>
      <w:r w:rsidRPr="006C1B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FB1D0" w14:textId="77777777" w:rsidR="006968BB" w:rsidRPr="006C1BCC" w:rsidRDefault="00264FBD">
    <w:pPr>
      <w:pStyle w:val="Header"/>
      <w:rPr>
        <w14:ligatures w14:val="standardContextual"/>
      </w:rPr>
    </w:pPr>
    <w:r w:rsidRPr="006C1BCC">
      <w:rPr>
        <w:noProof/>
        <w14:ligatures w14:val="standardContextual"/>
      </w:rPr>
      <w:drawing>
        <wp:anchor distT="0" distB="0" distL="114300" distR="114300" simplePos="0" relativeHeight="251658240" behindDoc="1" locked="0" layoutInCell="1" allowOverlap="1" wp14:anchorId="4F0F5409" wp14:editId="1A17CD24">
          <wp:simplePos x="0" y="0"/>
          <wp:positionH relativeFrom="page">
            <wp:align>right</wp:align>
          </wp:positionH>
          <wp:positionV relativeFrom="page">
            <wp:align>top</wp:align>
          </wp:positionV>
          <wp:extent cx="7618730" cy="10769600"/>
          <wp:effectExtent l="0" t="0" r="0" b="0"/>
          <wp:wrapNone/>
          <wp:docPr id="9002278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227873" name="Picture 900227873"/>
                  <pic:cNvPicPr/>
                </pic:nvPicPr>
                <pic:blipFill>
                  <a:blip r:embed="rId1">
                    <a:extLst>
                      <a:ext uri="{28A0092B-C50C-407E-A947-70E740481C1C}">
                        <a14:useLocalDpi xmlns:a14="http://schemas.microsoft.com/office/drawing/2010/main" val="0"/>
                      </a:ext>
                    </a:extLst>
                  </a:blip>
                  <a:stretch>
                    <a:fillRect/>
                  </a:stretch>
                </pic:blipFill>
                <pic:spPr>
                  <a:xfrm>
                    <a:off x="0" y="0"/>
                    <a:ext cx="7618730" cy="10769600"/>
                  </a:xfrm>
                  <a:prstGeom prst="rect">
                    <a:avLst/>
                  </a:prstGeom>
                </pic:spPr>
              </pic:pic>
            </a:graphicData>
          </a:graphic>
          <wp14:sizeRelH relativeFrom="margin">
            <wp14:pctWidth>0</wp14:pctWidth>
          </wp14:sizeRelH>
          <wp14:sizeRelV relativeFrom="margin">
            <wp14:pctHeight>0</wp14:pctHeight>
          </wp14:sizeRelV>
        </wp:anchor>
      </w:drawing>
    </w:r>
  </w:p>
  <w:p w14:paraId="6A754CA1" w14:textId="77777777" w:rsidR="006968BB" w:rsidRPr="006C1BCC" w:rsidRDefault="006968BB">
    <w:pPr>
      <w:pStyle w:val="Header"/>
      <w:rPr>
        <w14:ligatures w14:val="standardContextual"/>
      </w:rPr>
    </w:pPr>
  </w:p>
  <w:p w14:paraId="3109B50D" w14:textId="77777777" w:rsidR="00AF0613" w:rsidRPr="006C1BCC" w:rsidRDefault="00264FBD" w:rsidP="00264FBD">
    <w:pPr>
      <w:pStyle w:val="Header"/>
      <w:tabs>
        <w:tab w:val="clear" w:pos="4513"/>
        <w:tab w:val="clear" w:pos="9026"/>
        <w:tab w:val="left" w:pos="1275"/>
      </w:tabs>
    </w:pPr>
    <w:r w:rsidRPr="006C1BCC">
      <w:tab/>
    </w:r>
  </w:p>
  <w:p w14:paraId="5C73712A" w14:textId="77777777" w:rsidR="1CC7B62A" w:rsidRPr="006C1BCC" w:rsidRDefault="1CC7B62A" w:rsidP="1CC7B6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15957155" o:spid="_x0000_i1025" type="#_x0000_t75" style="width:16.5pt;height:16.5pt;visibility:visible;mso-wrap-style:square" o:bullet="t">
        <v:imagedata r:id="rId1" o:title=""/>
      </v:shape>
    </w:pict>
  </w:numPicBullet>
  <w:numPicBullet w:numPicBulletId="1">
    <w:pict>
      <v:shape id="Picture 491304563" o:spid="_x0000_i1026" type="#_x0000_t75" style="width:16.5pt;height:16.5pt;visibility:visible;mso-wrap-style:square" o:bullet="t">
        <v:imagedata r:id="rId2" o:title=""/>
      </v:shape>
    </w:pict>
  </w:numPicBullet>
  <w:numPicBullet w:numPicBulletId="2">
    <w:pict>
      <v:shape id="Picture 610230942" o:spid="_x0000_i1027" type="#_x0000_t75" style="width:45pt;height:45pt;flip:x;visibility:visible;mso-wrap-style:square" o:bullet="t">
        <v:imagedata r:id="rId3" o:title=""/>
      </v:shape>
    </w:pict>
  </w:numPicBullet>
  <w:numPicBullet w:numPicBulletId="3">
    <w:pict>
      <v:shape id="Picture 2094859731" o:spid="_x0000_i1028" type="#_x0000_t75" style="width:43.5pt;height:45pt;visibility:visible;mso-wrap-style:square" o:bullet="t">
        <v:imagedata r:id="rId4" o:title=""/>
      </v:shape>
    </w:pict>
  </w:numPicBullet>
  <w:abstractNum w:abstractNumId="0" w15:restartNumberingAfterBreak="0">
    <w:nsid w:val="0A4B1BE4"/>
    <w:multiLevelType w:val="hybridMultilevel"/>
    <w:tmpl w:val="B95C99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CF2073"/>
    <w:multiLevelType w:val="hybridMultilevel"/>
    <w:tmpl w:val="24B82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A17672"/>
    <w:multiLevelType w:val="multilevel"/>
    <w:tmpl w:val="721E4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FA73405"/>
    <w:multiLevelType w:val="hybridMultilevel"/>
    <w:tmpl w:val="C2107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86159F"/>
    <w:multiLevelType w:val="hybridMultilevel"/>
    <w:tmpl w:val="A9B87C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003D9D"/>
    <w:multiLevelType w:val="multilevel"/>
    <w:tmpl w:val="ED80F9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D153B8"/>
    <w:multiLevelType w:val="multilevel"/>
    <w:tmpl w:val="200836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B809EC"/>
    <w:multiLevelType w:val="hybridMultilevel"/>
    <w:tmpl w:val="ACFCCA3A"/>
    <w:lvl w:ilvl="0" w:tplc="1CFC6962">
      <w:start w:val="1"/>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F235C2"/>
    <w:multiLevelType w:val="hybridMultilevel"/>
    <w:tmpl w:val="18C0E54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9" w15:restartNumberingAfterBreak="0">
    <w:nsid w:val="24465931"/>
    <w:multiLevelType w:val="hybridMultilevel"/>
    <w:tmpl w:val="EB48E6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E842E5"/>
    <w:multiLevelType w:val="hybridMultilevel"/>
    <w:tmpl w:val="36B88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C83669"/>
    <w:multiLevelType w:val="hybridMultilevel"/>
    <w:tmpl w:val="2ECEFE5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2" w15:restartNumberingAfterBreak="0">
    <w:nsid w:val="2AAB0ED4"/>
    <w:multiLevelType w:val="multilevel"/>
    <w:tmpl w:val="3F82F3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767833"/>
    <w:multiLevelType w:val="hybridMultilevel"/>
    <w:tmpl w:val="FA66BD34"/>
    <w:lvl w:ilvl="0" w:tplc="09A6A3FA">
      <w:start w:val="1"/>
      <w:numFmt w:val="bullet"/>
      <w:lvlText w:val=""/>
      <w:lvlPicBulletId w:val="2"/>
      <w:lvlJc w:val="left"/>
      <w:pPr>
        <w:tabs>
          <w:tab w:val="num" w:pos="720"/>
        </w:tabs>
        <w:ind w:left="720" w:hanging="360"/>
      </w:pPr>
      <w:rPr>
        <w:rFonts w:ascii="Symbol" w:hAnsi="Symbol" w:hint="default"/>
      </w:rPr>
    </w:lvl>
    <w:lvl w:ilvl="1" w:tplc="4ED6C8F8" w:tentative="1">
      <w:start w:val="1"/>
      <w:numFmt w:val="bullet"/>
      <w:lvlText w:val=""/>
      <w:lvlJc w:val="left"/>
      <w:pPr>
        <w:tabs>
          <w:tab w:val="num" w:pos="1440"/>
        </w:tabs>
        <w:ind w:left="1440" w:hanging="360"/>
      </w:pPr>
      <w:rPr>
        <w:rFonts w:ascii="Symbol" w:hAnsi="Symbol" w:hint="default"/>
      </w:rPr>
    </w:lvl>
    <w:lvl w:ilvl="2" w:tplc="86865124" w:tentative="1">
      <w:start w:val="1"/>
      <w:numFmt w:val="bullet"/>
      <w:lvlText w:val=""/>
      <w:lvlJc w:val="left"/>
      <w:pPr>
        <w:tabs>
          <w:tab w:val="num" w:pos="2160"/>
        </w:tabs>
        <w:ind w:left="2160" w:hanging="360"/>
      </w:pPr>
      <w:rPr>
        <w:rFonts w:ascii="Symbol" w:hAnsi="Symbol" w:hint="default"/>
      </w:rPr>
    </w:lvl>
    <w:lvl w:ilvl="3" w:tplc="6A70CF10" w:tentative="1">
      <w:start w:val="1"/>
      <w:numFmt w:val="bullet"/>
      <w:lvlText w:val=""/>
      <w:lvlJc w:val="left"/>
      <w:pPr>
        <w:tabs>
          <w:tab w:val="num" w:pos="2880"/>
        </w:tabs>
        <w:ind w:left="2880" w:hanging="360"/>
      </w:pPr>
      <w:rPr>
        <w:rFonts w:ascii="Symbol" w:hAnsi="Symbol" w:hint="default"/>
      </w:rPr>
    </w:lvl>
    <w:lvl w:ilvl="4" w:tplc="55D8D20A" w:tentative="1">
      <w:start w:val="1"/>
      <w:numFmt w:val="bullet"/>
      <w:lvlText w:val=""/>
      <w:lvlJc w:val="left"/>
      <w:pPr>
        <w:tabs>
          <w:tab w:val="num" w:pos="3600"/>
        </w:tabs>
        <w:ind w:left="3600" w:hanging="360"/>
      </w:pPr>
      <w:rPr>
        <w:rFonts w:ascii="Symbol" w:hAnsi="Symbol" w:hint="default"/>
      </w:rPr>
    </w:lvl>
    <w:lvl w:ilvl="5" w:tplc="68A6048C" w:tentative="1">
      <w:start w:val="1"/>
      <w:numFmt w:val="bullet"/>
      <w:lvlText w:val=""/>
      <w:lvlJc w:val="left"/>
      <w:pPr>
        <w:tabs>
          <w:tab w:val="num" w:pos="4320"/>
        </w:tabs>
        <w:ind w:left="4320" w:hanging="360"/>
      </w:pPr>
      <w:rPr>
        <w:rFonts w:ascii="Symbol" w:hAnsi="Symbol" w:hint="default"/>
      </w:rPr>
    </w:lvl>
    <w:lvl w:ilvl="6" w:tplc="D40A0FA0" w:tentative="1">
      <w:start w:val="1"/>
      <w:numFmt w:val="bullet"/>
      <w:lvlText w:val=""/>
      <w:lvlJc w:val="left"/>
      <w:pPr>
        <w:tabs>
          <w:tab w:val="num" w:pos="5040"/>
        </w:tabs>
        <w:ind w:left="5040" w:hanging="360"/>
      </w:pPr>
      <w:rPr>
        <w:rFonts w:ascii="Symbol" w:hAnsi="Symbol" w:hint="default"/>
      </w:rPr>
    </w:lvl>
    <w:lvl w:ilvl="7" w:tplc="E31E8F90" w:tentative="1">
      <w:start w:val="1"/>
      <w:numFmt w:val="bullet"/>
      <w:lvlText w:val=""/>
      <w:lvlJc w:val="left"/>
      <w:pPr>
        <w:tabs>
          <w:tab w:val="num" w:pos="5760"/>
        </w:tabs>
        <w:ind w:left="5760" w:hanging="360"/>
      </w:pPr>
      <w:rPr>
        <w:rFonts w:ascii="Symbol" w:hAnsi="Symbol" w:hint="default"/>
      </w:rPr>
    </w:lvl>
    <w:lvl w:ilvl="8" w:tplc="34F85E3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30DA5F73"/>
    <w:multiLevelType w:val="hybridMultilevel"/>
    <w:tmpl w:val="4F84F5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1B93390"/>
    <w:multiLevelType w:val="hybridMultilevel"/>
    <w:tmpl w:val="A078A2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A90509"/>
    <w:multiLevelType w:val="hybridMultilevel"/>
    <w:tmpl w:val="CC2678CE"/>
    <w:lvl w:ilvl="0" w:tplc="F10283F2">
      <w:start w:val="1"/>
      <w:numFmt w:val="bullet"/>
      <w:lvlText w:val=""/>
      <w:lvlPicBulletId w:val="1"/>
      <w:lvlJc w:val="left"/>
      <w:pPr>
        <w:tabs>
          <w:tab w:val="num" w:pos="720"/>
        </w:tabs>
        <w:ind w:left="720" w:hanging="360"/>
      </w:pPr>
      <w:rPr>
        <w:rFonts w:ascii="Symbol" w:hAnsi="Symbol" w:hint="default"/>
      </w:rPr>
    </w:lvl>
    <w:lvl w:ilvl="1" w:tplc="3990A46E" w:tentative="1">
      <w:start w:val="1"/>
      <w:numFmt w:val="bullet"/>
      <w:lvlText w:val=""/>
      <w:lvlJc w:val="left"/>
      <w:pPr>
        <w:tabs>
          <w:tab w:val="num" w:pos="1440"/>
        </w:tabs>
        <w:ind w:left="1440" w:hanging="360"/>
      </w:pPr>
      <w:rPr>
        <w:rFonts w:ascii="Symbol" w:hAnsi="Symbol" w:hint="default"/>
      </w:rPr>
    </w:lvl>
    <w:lvl w:ilvl="2" w:tplc="C1E8858C" w:tentative="1">
      <w:start w:val="1"/>
      <w:numFmt w:val="bullet"/>
      <w:lvlText w:val=""/>
      <w:lvlJc w:val="left"/>
      <w:pPr>
        <w:tabs>
          <w:tab w:val="num" w:pos="2160"/>
        </w:tabs>
        <w:ind w:left="2160" w:hanging="360"/>
      </w:pPr>
      <w:rPr>
        <w:rFonts w:ascii="Symbol" w:hAnsi="Symbol" w:hint="default"/>
      </w:rPr>
    </w:lvl>
    <w:lvl w:ilvl="3" w:tplc="DAB4D324" w:tentative="1">
      <w:start w:val="1"/>
      <w:numFmt w:val="bullet"/>
      <w:lvlText w:val=""/>
      <w:lvlJc w:val="left"/>
      <w:pPr>
        <w:tabs>
          <w:tab w:val="num" w:pos="2880"/>
        </w:tabs>
        <w:ind w:left="2880" w:hanging="360"/>
      </w:pPr>
      <w:rPr>
        <w:rFonts w:ascii="Symbol" w:hAnsi="Symbol" w:hint="default"/>
      </w:rPr>
    </w:lvl>
    <w:lvl w:ilvl="4" w:tplc="C68A41F8" w:tentative="1">
      <w:start w:val="1"/>
      <w:numFmt w:val="bullet"/>
      <w:lvlText w:val=""/>
      <w:lvlJc w:val="left"/>
      <w:pPr>
        <w:tabs>
          <w:tab w:val="num" w:pos="3600"/>
        </w:tabs>
        <w:ind w:left="3600" w:hanging="360"/>
      </w:pPr>
      <w:rPr>
        <w:rFonts w:ascii="Symbol" w:hAnsi="Symbol" w:hint="default"/>
      </w:rPr>
    </w:lvl>
    <w:lvl w:ilvl="5" w:tplc="1330795A" w:tentative="1">
      <w:start w:val="1"/>
      <w:numFmt w:val="bullet"/>
      <w:lvlText w:val=""/>
      <w:lvlJc w:val="left"/>
      <w:pPr>
        <w:tabs>
          <w:tab w:val="num" w:pos="4320"/>
        </w:tabs>
        <w:ind w:left="4320" w:hanging="360"/>
      </w:pPr>
      <w:rPr>
        <w:rFonts w:ascii="Symbol" w:hAnsi="Symbol" w:hint="default"/>
      </w:rPr>
    </w:lvl>
    <w:lvl w:ilvl="6" w:tplc="DF403302" w:tentative="1">
      <w:start w:val="1"/>
      <w:numFmt w:val="bullet"/>
      <w:lvlText w:val=""/>
      <w:lvlJc w:val="left"/>
      <w:pPr>
        <w:tabs>
          <w:tab w:val="num" w:pos="5040"/>
        </w:tabs>
        <w:ind w:left="5040" w:hanging="360"/>
      </w:pPr>
      <w:rPr>
        <w:rFonts w:ascii="Symbol" w:hAnsi="Symbol" w:hint="default"/>
      </w:rPr>
    </w:lvl>
    <w:lvl w:ilvl="7" w:tplc="45925076" w:tentative="1">
      <w:start w:val="1"/>
      <w:numFmt w:val="bullet"/>
      <w:lvlText w:val=""/>
      <w:lvlJc w:val="left"/>
      <w:pPr>
        <w:tabs>
          <w:tab w:val="num" w:pos="5760"/>
        </w:tabs>
        <w:ind w:left="5760" w:hanging="360"/>
      </w:pPr>
      <w:rPr>
        <w:rFonts w:ascii="Symbol" w:hAnsi="Symbol" w:hint="default"/>
      </w:rPr>
    </w:lvl>
    <w:lvl w:ilvl="8" w:tplc="4330EDD2"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351D477B"/>
    <w:multiLevelType w:val="hybridMultilevel"/>
    <w:tmpl w:val="C3ECC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DC2F78"/>
    <w:multiLevelType w:val="hybridMultilevel"/>
    <w:tmpl w:val="0D7221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ADB2701"/>
    <w:multiLevelType w:val="multilevel"/>
    <w:tmpl w:val="04CEB7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B0F6056"/>
    <w:multiLevelType w:val="multilevel"/>
    <w:tmpl w:val="36DC01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D0C3346"/>
    <w:multiLevelType w:val="hybridMultilevel"/>
    <w:tmpl w:val="9B884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44A04BA"/>
    <w:multiLevelType w:val="hybridMultilevel"/>
    <w:tmpl w:val="A7948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531365D"/>
    <w:multiLevelType w:val="hybridMultilevel"/>
    <w:tmpl w:val="4AD43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5B9068D"/>
    <w:multiLevelType w:val="hybridMultilevel"/>
    <w:tmpl w:val="0756E2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6ED2BEB"/>
    <w:multiLevelType w:val="hybridMultilevel"/>
    <w:tmpl w:val="29C02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B536D91"/>
    <w:multiLevelType w:val="multilevel"/>
    <w:tmpl w:val="3BBC2C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19439E"/>
    <w:multiLevelType w:val="hybridMultilevel"/>
    <w:tmpl w:val="8B0AA54C"/>
    <w:lvl w:ilvl="0" w:tplc="D02830CE">
      <w:start w:val="1"/>
      <w:numFmt w:val="bullet"/>
      <w:lvlText w:val=""/>
      <w:lvlPicBulletId w:val="0"/>
      <w:lvlJc w:val="left"/>
      <w:pPr>
        <w:tabs>
          <w:tab w:val="num" w:pos="720"/>
        </w:tabs>
        <w:ind w:left="720" w:hanging="360"/>
      </w:pPr>
      <w:rPr>
        <w:rFonts w:ascii="Symbol" w:hAnsi="Symbol" w:hint="default"/>
      </w:rPr>
    </w:lvl>
    <w:lvl w:ilvl="1" w:tplc="CC7070F4" w:tentative="1">
      <w:start w:val="1"/>
      <w:numFmt w:val="bullet"/>
      <w:lvlText w:val=""/>
      <w:lvlJc w:val="left"/>
      <w:pPr>
        <w:tabs>
          <w:tab w:val="num" w:pos="1440"/>
        </w:tabs>
        <w:ind w:left="1440" w:hanging="360"/>
      </w:pPr>
      <w:rPr>
        <w:rFonts w:ascii="Symbol" w:hAnsi="Symbol" w:hint="default"/>
      </w:rPr>
    </w:lvl>
    <w:lvl w:ilvl="2" w:tplc="D5E432B4" w:tentative="1">
      <w:start w:val="1"/>
      <w:numFmt w:val="bullet"/>
      <w:lvlText w:val=""/>
      <w:lvlJc w:val="left"/>
      <w:pPr>
        <w:tabs>
          <w:tab w:val="num" w:pos="2160"/>
        </w:tabs>
        <w:ind w:left="2160" w:hanging="360"/>
      </w:pPr>
      <w:rPr>
        <w:rFonts w:ascii="Symbol" w:hAnsi="Symbol" w:hint="default"/>
      </w:rPr>
    </w:lvl>
    <w:lvl w:ilvl="3" w:tplc="972ABAF8" w:tentative="1">
      <w:start w:val="1"/>
      <w:numFmt w:val="bullet"/>
      <w:lvlText w:val=""/>
      <w:lvlJc w:val="left"/>
      <w:pPr>
        <w:tabs>
          <w:tab w:val="num" w:pos="2880"/>
        </w:tabs>
        <w:ind w:left="2880" w:hanging="360"/>
      </w:pPr>
      <w:rPr>
        <w:rFonts w:ascii="Symbol" w:hAnsi="Symbol" w:hint="default"/>
      </w:rPr>
    </w:lvl>
    <w:lvl w:ilvl="4" w:tplc="76B8DCE6" w:tentative="1">
      <w:start w:val="1"/>
      <w:numFmt w:val="bullet"/>
      <w:lvlText w:val=""/>
      <w:lvlJc w:val="left"/>
      <w:pPr>
        <w:tabs>
          <w:tab w:val="num" w:pos="3600"/>
        </w:tabs>
        <w:ind w:left="3600" w:hanging="360"/>
      </w:pPr>
      <w:rPr>
        <w:rFonts w:ascii="Symbol" w:hAnsi="Symbol" w:hint="default"/>
      </w:rPr>
    </w:lvl>
    <w:lvl w:ilvl="5" w:tplc="008073FE" w:tentative="1">
      <w:start w:val="1"/>
      <w:numFmt w:val="bullet"/>
      <w:lvlText w:val=""/>
      <w:lvlJc w:val="left"/>
      <w:pPr>
        <w:tabs>
          <w:tab w:val="num" w:pos="4320"/>
        </w:tabs>
        <w:ind w:left="4320" w:hanging="360"/>
      </w:pPr>
      <w:rPr>
        <w:rFonts w:ascii="Symbol" w:hAnsi="Symbol" w:hint="default"/>
      </w:rPr>
    </w:lvl>
    <w:lvl w:ilvl="6" w:tplc="5B345522" w:tentative="1">
      <w:start w:val="1"/>
      <w:numFmt w:val="bullet"/>
      <w:lvlText w:val=""/>
      <w:lvlJc w:val="left"/>
      <w:pPr>
        <w:tabs>
          <w:tab w:val="num" w:pos="5040"/>
        </w:tabs>
        <w:ind w:left="5040" w:hanging="360"/>
      </w:pPr>
      <w:rPr>
        <w:rFonts w:ascii="Symbol" w:hAnsi="Symbol" w:hint="default"/>
      </w:rPr>
    </w:lvl>
    <w:lvl w:ilvl="7" w:tplc="5F465B3E" w:tentative="1">
      <w:start w:val="1"/>
      <w:numFmt w:val="bullet"/>
      <w:lvlText w:val=""/>
      <w:lvlJc w:val="left"/>
      <w:pPr>
        <w:tabs>
          <w:tab w:val="num" w:pos="5760"/>
        </w:tabs>
        <w:ind w:left="5760" w:hanging="360"/>
      </w:pPr>
      <w:rPr>
        <w:rFonts w:ascii="Symbol" w:hAnsi="Symbol" w:hint="default"/>
      </w:rPr>
    </w:lvl>
    <w:lvl w:ilvl="8" w:tplc="BD3E6D7C" w:tentative="1">
      <w:start w:val="1"/>
      <w:numFmt w:val="bullet"/>
      <w:lvlText w:val=""/>
      <w:lvlJc w:val="left"/>
      <w:pPr>
        <w:tabs>
          <w:tab w:val="num" w:pos="6480"/>
        </w:tabs>
        <w:ind w:left="6480" w:hanging="360"/>
      </w:pPr>
      <w:rPr>
        <w:rFonts w:ascii="Symbol" w:hAnsi="Symbol" w:hint="default"/>
      </w:rPr>
    </w:lvl>
  </w:abstractNum>
  <w:abstractNum w:abstractNumId="28" w15:restartNumberingAfterBreak="0">
    <w:nsid w:val="51B308DD"/>
    <w:multiLevelType w:val="hybridMultilevel"/>
    <w:tmpl w:val="8D047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2EC6890"/>
    <w:multiLevelType w:val="hybridMultilevel"/>
    <w:tmpl w:val="48B269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5987E0E"/>
    <w:multiLevelType w:val="hybridMultilevel"/>
    <w:tmpl w:val="605AE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A7A4596"/>
    <w:multiLevelType w:val="hybridMultilevel"/>
    <w:tmpl w:val="7CD693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B8A127E"/>
    <w:multiLevelType w:val="hybridMultilevel"/>
    <w:tmpl w:val="2CD2D8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D500C79"/>
    <w:multiLevelType w:val="hybridMultilevel"/>
    <w:tmpl w:val="1B445F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158468B"/>
    <w:multiLevelType w:val="hybridMultilevel"/>
    <w:tmpl w:val="1AD6E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3312244"/>
    <w:multiLevelType w:val="hybridMultilevel"/>
    <w:tmpl w:val="9B0ED7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8FB228C"/>
    <w:multiLevelType w:val="multilevel"/>
    <w:tmpl w:val="FF921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9FD5F1E"/>
    <w:multiLevelType w:val="hybridMultilevel"/>
    <w:tmpl w:val="78DE3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A534D22"/>
    <w:multiLevelType w:val="hybridMultilevel"/>
    <w:tmpl w:val="77BE200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B1F6384"/>
    <w:multiLevelType w:val="multilevel"/>
    <w:tmpl w:val="F676AB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B487534"/>
    <w:multiLevelType w:val="hybridMultilevel"/>
    <w:tmpl w:val="4D88E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D4A61F0"/>
    <w:multiLevelType w:val="hybridMultilevel"/>
    <w:tmpl w:val="18886876"/>
    <w:lvl w:ilvl="0" w:tplc="EC62ED0C">
      <w:start w:val="1"/>
      <w:numFmt w:val="bullet"/>
      <w:lvlText w:val=""/>
      <w:lvlJc w:val="left"/>
      <w:pPr>
        <w:ind w:left="720" w:hanging="360"/>
      </w:pPr>
      <w:rPr>
        <w:rFonts w:ascii="Symbol" w:hAnsi="Symbol"/>
      </w:rPr>
    </w:lvl>
    <w:lvl w:ilvl="1" w:tplc="A2C62AE4">
      <w:start w:val="1"/>
      <w:numFmt w:val="bullet"/>
      <w:lvlText w:val=""/>
      <w:lvlJc w:val="left"/>
      <w:pPr>
        <w:ind w:left="720" w:hanging="360"/>
      </w:pPr>
      <w:rPr>
        <w:rFonts w:ascii="Symbol" w:hAnsi="Symbol"/>
      </w:rPr>
    </w:lvl>
    <w:lvl w:ilvl="2" w:tplc="C01C7B58">
      <w:start w:val="1"/>
      <w:numFmt w:val="bullet"/>
      <w:lvlText w:val=""/>
      <w:lvlJc w:val="left"/>
      <w:pPr>
        <w:ind w:left="720" w:hanging="360"/>
      </w:pPr>
      <w:rPr>
        <w:rFonts w:ascii="Symbol" w:hAnsi="Symbol"/>
      </w:rPr>
    </w:lvl>
    <w:lvl w:ilvl="3" w:tplc="50A64DDE">
      <w:start w:val="1"/>
      <w:numFmt w:val="bullet"/>
      <w:lvlText w:val=""/>
      <w:lvlJc w:val="left"/>
      <w:pPr>
        <w:ind w:left="720" w:hanging="360"/>
      </w:pPr>
      <w:rPr>
        <w:rFonts w:ascii="Symbol" w:hAnsi="Symbol"/>
      </w:rPr>
    </w:lvl>
    <w:lvl w:ilvl="4" w:tplc="A65EE4CC">
      <w:start w:val="1"/>
      <w:numFmt w:val="bullet"/>
      <w:lvlText w:val=""/>
      <w:lvlJc w:val="left"/>
      <w:pPr>
        <w:ind w:left="720" w:hanging="360"/>
      </w:pPr>
      <w:rPr>
        <w:rFonts w:ascii="Symbol" w:hAnsi="Symbol"/>
      </w:rPr>
    </w:lvl>
    <w:lvl w:ilvl="5" w:tplc="02CC8A7A">
      <w:start w:val="1"/>
      <w:numFmt w:val="bullet"/>
      <w:lvlText w:val=""/>
      <w:lvlJc w:val="left"/>
      <w:pPr>
        <w:ind w:left="720" w:hanging="360"/>
      </w:pPr>
      <w:rPr>
        <w:rFonts w:ascii="Symbol" w:hAnsi="Symbol"/>
      </w:rPr>
    </w:lvl>
    <w:lvl w:ilvl="6" w:tplc="00E22E46">
      <w:start w:val="1"/>
      <w:numFmt w:val="bullet"/>
      <w:lvlText w:val=""/>
      <w:lvlJc w:val="left"/>
      <w:pPr>
        <w:ind w:left="720" w:hanging="360"/>
      </w:pPr>
      <w:rPr>
        <w:rFonts w:ascii="Symbol" w:hAnsi="Symbol"/>
      </w:rPr>
    </w:lvl>
    <w:lvl w:ilvl="7" w:tplc="A95A7076">
      <w:start w:val="1"/>
      <w:numFmt w:val="bullet"/>
      <w:lvlText w:val=""/>
      <w:lvlJc w:val="left"/>
      <w:pPr>
        <w:ind w:left="720" w:hanging="360"/>
      </w:pPr>
      <w:rPr>
        <w:rFonts w:ascii="Symbol" w:hAnsi="Symbol"/>
      </w:rPr>
    </w:lvl>
    <w:lvl w:ilvl="8" w:tplc="CF129BEE">
      <w:start w:val="1"/>
      <w:numFmt w:val="bullet"/>
      <w:lvlText w:val=""/>
      <w:lvlJc w:val="left"/>
      <w:pPr>
        <w:ind w:left="720" w:hanging="360"/>
      </w:pPr>
      <w:rPr>
        <w:rFonts w:ascii="Symbol" w:hAnsi="Symbol"/>
      </w:rPr>
    </w:lvl>
  </w:abstractNum>
  <w:num w:numId="1" w16cid:durableId="1138764955">
    <w:abstractNumId w:val="27"/>
  </w:num>
  <w:num w:numId="2" w16cid:durableId="1079908964">
    <w:abstractNumId w:val="16"/>
  </w:num>
  <w:num w:numId="3" w16cid:durableId="1328944733">
    <w:abstractNumId w:val="13"/>
  </w:num>
  <w:num w:numId="4" w16cid:durableId="865214944">
    <w:abstractNumId w:val="25"/>
  </w:num>
  <w:num w:numId="5" w16cid:durableId="350574661">
    <w:abstractNumId w:val="7"/>
  </w:num>
  <w:num w:numId="6" w16cid:durableId="394351314">
    <w:abstractNumId w:val="21"/>
  </w:num>
  <w:num w:numId="7" w16cid:durableId="271061469">
    <w:abstractNumId w:val="8"/>
  </w:num>
  <w:num w:numId="8" w16cid:durableId="183832296">
    <w:abstractNumId w:val="0"/>
  </w:num>
  <w:num w:numId="9" w16cid:durableId="1111321096">
    <w:abstractNumId w:val="34"/>
  </w:num>
  <w:num w:numId="10" w16cid:durableId="824316000">
    <w:abstractNumId w:val="4"/>
  </w:num>
  <w:num w:numId="11" w16cid:durableId="1487475995">
    <w:abstractNumId w:val="9"/>
  </w:num>
  <w:num w:numId="12" w16cid:durableId="1769541870">
    <w:abstractNumId w:val="11"/>
  </w:num>
  <w:num w:numId="13" w16cid:durableId="1580021316">
    <w:abstractNumId w:val="37"/>
  </w:num>
  <w:num w:numId="14" w16cid:durableId="793407971">
    <w:abstractNumId w:val="29"/>
  </w:num>
  <w:num w:numId="15" w16cid:durableId="1399789709">
    <w:abstractNumId w:val="28"/>
  </w:num>
  <w:num w:numId="16" w16cid:durableId="459154467">
    <w:abstractNumId w:val="31"/>
  </w:num>
  <w:num w:numId="17" w16cid:durableId="2061438838">
    <w:abstractNumId w:val="24"/>
  </w:num>
  <w:num w:numId="18" w16cid:durableId="1742218027">
    <w:abstractNumId w:val="1"/>
  </w:num>
  <w:num w:numId="19" w16cid:durableId="751898125">
    <w:abstractNumId w:val="33"/>
  </w:num>
  <w:num w:numId="20" w16cid:durableId="337273600">
    <w:abstractNumId w:val="23"/>
  </w:num>
  <w:num w:numId="21" w16cid:durableId="1973555772">
    <w:abstractNumId w:val="10"/>
  </w:num>
  <w:num w:numId="22" w16cid:durableId="813986714">
    <w:abstractNumId w:val="32"/>
  </w:num>
  <w:num w:numId="23" w16cid:durableId="276066196">
    <w:abstractNumId w:val="18"/>
  </w:num>
  <w:num w:numId="24" w16cid:durableId="1830556707">
    <w:abstractNumId w:val="40"/>
  </w:num>
  <w:num w:numId="25" w16cid:durableId="1776557149">
    <w:abstractNumId w:val="17"/>
  </w:num>
  <w:num w:numId="26" w16cid:durableId="390731311">
    <w:abstractNumId w:val="38"/>
  </w:num>
  <w:num w:numId="27" w16cid:durableId="258369974">
    <w:abstractNumId w:val="41"/>
  </w:num>
  <w:num w:numId="28" w16cid:durableId="93483312">
    <w:abstractNumId w:val="15"/>
  </w:num>
  <w:num w:numId="29" w16cid:durableId="1868178186">
    <w:abstractNumId w:val="3"/>
  </w:num>
  <w:num w:numId="30" w16cid:durableId="1336109286">
    <w:abstractNumId w:val="30"/>
  </w:num>
  <w:num w:numId="31" w16cid:durableId="920330076">
    <w:abstractNumId w:val="36"/>
  </w:num>
  <w:num w:numId="32" w16cid:durableId="869605394">
    <w:abstractNumId w:val="35"/>
  </w:num>
  <w:num w:numId="33" w16cid:durableId="1829517580">
    <w:abstractNumId w:val="14"/>
  </w:num>
  <w:num w:numId="34" w16cid:durableId="979117561">
    <w:abstractNumId w:val="22"/>
  </w:num>
  <w:num w:numId="35" w16cid:durableId="1289579807">
    <w:abstractNumId w:val="39"/>
  </w:num>
  <w:num w:numId="36" w16cid:durableId="1403063969">
    <w:abstractNumId w:val="26"/>
  </w:num>
  <w:num w:numId="37" w16cid:durableId="125707573">
    <w:abstractNumId w:val="6"/>
  </w:num>
  <w:num w:numId="38" w16cid:durableId="2135830473">
    <w:abstractNumId w:val="12"/>
  </w:num>
  <w:num w:numId="39" w16cid:durableId="1714380457">
    <w:abstractNumId w:val="19"/>
  </w:num>
  <w:num w:numId="40" w16cid:durableId="376516341">
    <w:abstractNumId w:val="2"/>
  </w:num>
  <w:num w:numId="41" w16cid:durableId="1001157334">
    <w:abstractNumId w:val="5"/>
  </w:num>
  <w:num w:numId="42" w16cid:durableId="13090434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353"/>
    <w:rsid w:val="00022386"/>
    <w:rsid w:val="00072162"/>
    <w:rsid w:val="0009095B"/>
    <w:rsid w:val="000C7040"/>
    <w:rsid w:val="001003BF"/>
    <w:rsid w:val="001055A1"/>
    <w:rsid w:val="001365D9"/>
    <w:rsid w:val="00171FB0"/>
    <w:rsid w:val="00193D90"/>
    <w:rsid w:val="001A5539"/>
    <w:rsid w:val="001B713F"/>
    <w:rsid w:val="001C0C72"/>
    <w:rsid w:val="001D0162"/>
    <w:rsid w:val="001F4A66"/>
    <w:rsid w:val="0020490C"/>
    <w:rsid w:val="0020786D"/>
    <w:rsid w:val="00227D51"/>
    <w:rsid w:val="00236AFC"/>
    <w:rsid w:val="0025401A"/>
    <w:rsid w:val="00264FBD"/>
    <w:rsid w:val="00271844"/>
    <w:rsid w:val="00290912"/>
    <w:rsid w:val="002E6C7A"/>
    <w:rsid w:val="0032583C"/>
    <w:rsid w:val="00350D4C"/>
    <w:rsid w:val="00351E47"/>
    <w:rsid w:val="003B000A"/>
    <w:rsid w:val="003D1577"/>
    <w:rsid w:val="003D575B"/>
    <w:rsid w:val="003D5EE0"/>
    <w:rsid w:val="003D680C"/>
    <w:rsid w:val="003F199F"/>
    <w:rsid w:val="003F41CE"/>
    <w:rsid w:val="00420236"/>
    <w:rsid w:val="004272EC"/>
    <w:rsid w:val="004600B2"/>
    <w:rsid w:val="00481577"/>
    <w:rsid w:val="00483356"/>
    <w:rsid w:val="004E08CE"/>
    <w:rsid w:val="00510267"/>
    <w:rsid w:val="00520C64"/>
    <w:rsid w:val="00587E08"/>
    <w:rsid w:val="005911C9"/>
    <w:rsid w:val="005F1963"/>
    <w:rsid w:val="00604305"/>
    <w:rsid w:val="00612F17"/>
    <w:rsid w:val="0062718C"/>
    <w:rsid w:val="00630641"/>
    <w:rsid w:val="00677837"/>
    <w:rsid w:val="00686A6A"/>
    <w:rsid w:val="006968BB"/>
    <w:rsid w:val="006C18F6"/>
    <w:rsid w:val="006C1BCC"/>
    <w:rsid w:val="006C3BF8"/>
    <w:rsid w:val="006D1447"/>
    <w:rsid w:val="006E31A6"/>
    <w:rsid w:val="00711AB8"/>
    <w:rsid w:val="00712353"/>
    <w:rsid w:val="00723F28"/>
    <w:rsid w:val="0074246B"/>
    <w:rsid w:val="00757779"/>
    <w:rsid w:val="007A3BD0"/>
    <w:rsid w:val="007D47D3"/>
    <w:rsid w:val="007E0F2D"/>
    <w:rsid w:val="007E6F63"/>
    <w:rsid w:val="007F768E"/>
    <w:rsid w:val="008132FE"/>
    <w:rsid w:val="00821C9D"/>
    <w:rsid w:val="00826549"/>
    <w:rsid w:val="00850D56"/>
    <w:rsid w:val="008958FE"/>
    <w:rsid w:val="00911821"/>
    <w:rsid w:val="00950A80"/>
    <w:rsid w:val="00971FDE"/>
    <w:rsid w:val="009736D1"/>
    <w:rsid w:val="00982764"/>
    <w:rsid w:val="009B4B26"/>
    <w:rsid w:val="009C3511"/>
    <w:rsid w:val="009C4FF1"/>
    <w:rsid w:val="009C5408"/>
    <w:rsid w:val="009E7306"/>
    <w:rsid w:val="00A15739"/>
    <w:rsid w:val="00A335F5"/>
    <w:rsid w:val="00A555B3"/>
    <w:rsid w:val="00A560EF"/>
    <w:rsid w:val="00A62DC8"/>
    <w:rsid w:val="00AA6DE0"/>
    <w:rsid w:val="00AA6DF3"/>
    <w:rsid w:val="00AE609D"/>
    <w:rsid w:val="00AF0613"/>
    <w:rsid w:val="00B25801"/>
    <w:rsid w:val="00B6001A"/>
    <w:rsid w:val="00B62446"/>
    <w:rsid w:val="00B77760"/>
    <w:rsid w:val="00B8054B"/>
    <w:rsid w:val="00BB011A"/>
    <w:rsid w:val="00C31C14"/>
    <w:rsid w:val="00C3418A"/>
    <w:rsid w:val="00C62A42"/>
    <w:rsid w:val="00C710EC"/>
    <w:rsid w:val="00C85EF1"/>
    <w:rsid w:val="00C96C0E"/>
    <w:rsid w:val="00D8274E"/>
    <w:rsid w:val="00D9730C"/>
    <w:rsid w:val="00DA4287"/>
    <w:rsid w:val="00DB24AE"/>
    <w:rsid w:val="00DD0ABB"/>
    <w:rsid w:val="00DE7562"/>
    <w:rsid w:val="00E011B7"/>
    <w:rsid w:val="00E049A2"/>
    <w:rsid w:val="00E04F77"/>
    <w:rsid w:val="00E10969"/>
    <w:rsid w:val="00E35ACD"/>
    <w:rsid w:val="00E54359"/>
    <w:rsid w:val="00E65464"/>
    <w:rsid w:val="00E679C2"/>
    <w:rsid w:val="00F0140B"/>
    <w:rsid w:val="00FA334A"/>
    <w:rsid w:val="00FB0234"/>
    <w:rsid w:val="00FE4B12"/>
    <w:rsid w:val="00FE4CF3"/>
    <w:rsid w:val="00FE781B"/>
    <w:rsid w:val="1CC7B62A"/>
    <w:rsid w:val="79088B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6499B7"/>
  <w15:chartTrackingRefBased/>
  <w15:docId w15:val="{5DFB5AC6-5C0E-4372-8B5A-FFCBD0C79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713F"/>
    <w:pPr>
      <w:spacing w:line="259" w:lineRule="auto"/>
    </w:pPr>
    <w:rPr>
      <w:rFonts w:eastAsiaTheme="minorEastAsia"/>
      <w:kern w:val="0"/>
      <w:sz w:val="22"/>
      <w:szCs w:val="22"/>
      <w14:ligatures w14:val="none"/>
    </w:rPr>
  </w:style>
  <w:style w:type="paragraph" w:styleId="Heading1">
    <w:name w:val="heading 1"/>
    <w:basedOn w:val="Normal"/>
    <w:next w:val="Normal"/>
    <w:link w:val="Heading1Char"/>
    <w:uiPriority w:val="9"/>
    <w:qFormat/>
    <w:rsid w:val="00712353"/>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712353"/>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712353"/>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712353"/>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712353"/>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712353"/>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712353"/>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712353"/>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712353"/>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23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123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123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23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23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23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23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23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2353"/>
    <w:rPr>
      <w:rFonts w:eastAsiaTheme="majorEastAsia" w:cstheme="majorBidi"/>
      <w:color w:val="272727" w:themeColor="text1" w:themeTint="D8"/>
    </w:rPr>
  </w:style>
  <w:style w:type="paragraph" w:styleId="Title">
    <w:name w:val="Title"/>
    <w:basedOn w:val="Normal"/>
    <w:next w:val="Normal"/>
    <w:link w:val="TitleChar"/>
    <w:uiPriority w:val="10"/>
    <w:qFormat/>
    <w:rsid w:val="00712353"/>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7123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2353"/>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7123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2353"/>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712353"/>
    <w:rPr>
      <w:i/>
      <w:iCs/>
      <w:color w:val="404040" w:themeColor="text1" w:themeTint="BF"/>
    </w:rPr>
  </w:style>
  <w:style w:type="paragraph" w:styleId="ListParagraph">
    <w:name w:val="List Paragraph"/>
    <w:basedOn w:val="Normal"/>
    <w:uiPriority w:val="34"/>
    <w:qFormat/>
    <w:rsid w:val="00712353"/>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712353"/>
    <w:rPr>
      <w:i/>
      <w:iCs/>
      <w:color w:val="0F4761" w:themeColor="accent1" w:themeShade="BF"/>
    </w:rPr>
  </w:style>
  <w:style w:type="paragraph" w:styleId="IntenseQuote">
    <w:name w:val="Intense Quote"/>
    <w:basedOn w:val="Normal"/>
    <w:next w:val="Normal"/>
    <w:link w:val="IntenseQuoteChar"/>
    <w:uiPriority w:val="30"/>
    <w:qFormat/>
    <w:rsid w:val="00712353"/>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712353"/>
    <w:rPr>
      <w:i/>
      <w:iCs/>
      <w:color w:val="0F4761" w:themeColor="accent1" w:themeShade="BF"/>
    </w:rPr>
  </w:style>
  <w:style w:type="character" w:styleId="IntenseReference">
    <w:name w:val="Intense Reference"/>
    <w:basedOn w:val="DefaultParagraphFont"/>
    <w:uiPriority w:val="32"/>
    <w:qFormat/>
    <w:rsid w:val="00712353"/>
    <w:rPr>
      <w:b/>
      <w:bCs/>
      <w:smallCaps/>
      <w:color w:val="0F4761" w:themeColor="accent1" w:themeShade="BF"/>
      <w:spacing w:val="5"/>
    </w:rPr>
  </w:style>
  <w:style w:type="character" w:styleId="Hyperlink">
    <w:name w:val="Hyperlink"/>
    <w:basedOn w:val="DefaultParagraphFont"/>
    <w:uiPriority w:val="99"/>
    <w:unhideWhenUsed/>
    <w:rsid w:val="00712353"/>
    <w:rPr>
      <w:color w:val="467886" w:themeColor="hyperlink"/>
      <w:u w:val="single"/>
    </w:rPr>
  </w:style>
  <w:style w:type="character" w:styleId="CommentReference">
    <w:name w:val="annotation reference"/>
    <w:basedOn w:val="DefaultParagraphFont"/>
    <w:uiPriority w:val="99"/>
    <w:semiHidden/>
    <w:unhideWhenUsed/>
    <w:rsid w:val="00712353"/>
    <w:rPr>
      <w:sz w:val="16"/>
      <w:szCs w:val="16"/>
    </w:rPr>
  </w:style>
  <w:style w:type="paragraph" w:styleId="CommentText">
    <w:name w:val="annotation text"/>
    <w:basedOn w:val="Normal"/>
    <w:link w:val="CommentTextChar"/>
    <w:uiPriority w:val="99"/>
    <w:unhideWhenUsed/>
    <w:rsid w:val="00712353"/>
    <w:pPr>
      <w:spacing w:line="240" w:lineRule="auto"/>
    </w:pPr>
    <w:rPr>
      <w:sz w:val="20"/>
      <w:szCs w:val="20"/>
    </w:rPr>
  </w:style>
  <w:style w:type="character" w:customStyle="1" w:styleId="CommentTextChar">
    <w:name w:val="Comment Text Char"/>
    <w:basedOn w:val="DefaultParagraphFont"/>
    <w:link w:val="CommentText"/>
    <w:uiPriority w:val="99"/>
    <w:rsid w:val="00712353"/>
    <w:rPr>
      <w:kern w:val="0"/>
      <w:sz w:val="20"/>
      <w:szCs w:val="20"/>
      <w14:ligatures w14:val="none"/>
    </w:rPr>
  </w:style>
  <w:style w:type="paragraph" w:styleId="Header">
    <w:name w:val="header"/>
    <w:basedOn w:val="Normal"/>
    <w:link w:val="HeaderChar"/>
    <w:uiPriority w:val="99"/>
    <w:unhideWhenUsed/>
    <w:rsid w:val="006306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0641"/>
    <w:rPr>
      <w:rFonts w:eastAsiaTheme="minorEastAsia"/>
      <w:kern w:val="0"/>
      <w:sz w:val="22"/>
      <w:szCs w:val="22"/>
      <w14:ligatures w14:val="none"/>
    </w:rPr>
  </w:style>
  <w:style w:type="paragraph" w:styleId="Footer">
    <w:name w:val="footer"/>
    <w:basedOn w:val="Normal"/>
    <w:link w:val="FooterChar"/>
    <w:uiPriority w:val="99"/>
    <w:unhideWhenUsed/>
    <w:rsid w:val="006306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0641"/>
    <w:rPr>
      <w:rFonts w:eastAsiaTheme="minorEastAsia"/>
      <w:kern w:val="0"/>
      <w:sz w:val="22"/>
      <w:szCs w:val="22"/>
      <w14:ligatures w14:val="none"/>
    </w:rPr>
  </w:style>
  <w:style w:type="paragraph" w:customStyle="1" w:styleId="BasicParagraph">
    <w:name w:val="[Basic Paragraph]"/>
    <w:basedOn w:val="Normal"/>
    <w:uiPriority w:val="99"/>
    <w:rsid w:val="00630641"/>
    <w:pPr>
      <w:autoSpaceDE w:val="0"/>
      <w:autoSpaceDN w:val="0"/>
      <w:adjustRightInd w:val="0"/>
      <w:spacing w:after="0" w:line="288" w:lineRule="auto"/>
      <w:textAlignment w:val="center"/>
    </w:pPr>
    <w:rPr>
      <w:rFonts w:ascii="Minion Pro" w:eastAsiaTheme="minorHAnsi" w:hAnsi="Minion Pro" w:cs="Minion Pro"/>
      <w:color w:val="000000"/>
      <w:sz w:val="24"/>
      <w:szCs w:val="24"/>
      <w14:ligatures w14:val="standardContextual"/>
    </w:rPr>
  </w:style>
  <w:style w:type="character" w:styleId="FollowedHyperlink">
    <w:name w:val="FollowedHyperlink"/>
    <w:basedOn w:val="DefaultParagraphFont"/>
    <w:uiPriority w:val="99"/>
    <w:semiHidden/>
    <w:unhideWhenUsed/>
    <w:rsid w:val="00630641"/>
    <w:rPr>
      <w:color w:val="96607D" w:themeColor="followedHyperlink"/>
      <w:u w:val="single"/>
    </w:rPr>
  </w:style>
  <w:style w:type="character" w:customStyle="1" w:styleId="apple-converted-space">
    <w:name w:val="apple-converted-space"/>
    <w:basedOn w:val="DefaultParagraphFont"/>
    <w:rsid w:val="00D9730C"/>
  </w:style>
  <w:style w:type="character" w:styleId="UnresolvedMention">
    <w:name w:val="Unresolved Mention"/>
    <w:basedOn w:val="DefaultParagraphFont"/>
    <w:uiPriority w:val="99"/>
    <w:semiHidden/>
    <w:unhideWhenUsed/>
    <w:rsid w:val="00D9730C"/>
    <w:rPr>
      <w:color w:val="605E5C"/>
      <w:shd w:val="clear" w:color="auto" w:fill="E1DFDD"/>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tCatherinestitle">
    <w:name w:val="St Catherine's title"/>
    <w:basedOn w:val="BasicParagraph"/>
    <w:qFormat/>
    <w:rsid w:val="00BB011A"/>
    <w:pPr>
      <w:spacing w:line="480" w:lineRule="auto"/>
    </w:pPr>
    <w:rPr>
      <w:rFonts w:ascii="Arial" w:hAnsi="Arial" w:cs="Arial"/>
      <w:b/>
      <w:bCs/>
      <w:color w:val="009F49"/>
      <w:spacing w:val="-9"/>
      <w:sz w:val="56"/>
      <w:szCs w:val="56"/>
    </w:rPr>
  </w:style>
  <w:style w:type="paragraph" w:customStyle="1" w:styleId="StCatherinessubtitle">
    <w:name w:val="St Catherine's subtitle"/>
    <w:basedOn w:val="Normal"/>
    <w:qFormat/>
    <w:rsid w:val="00BB011A"/>
    <w:rPr>
      <w:rFonts w:ascii="Arial" w:hAnsi="Arial" w:cs="Arial"/>
      <w:b/>
      <w:bCs/>
      <w:sz w:val="32"/>
      <w:szCs w:val="32"/>
    </w:rPr>
  </w:style>
  <w:style w:type="paragraph" w:customStyle="1" w:styleId="StCatherinesmaincopy">
    <w:name w:val="St Catherine's main copy"/>
    <w:basedOn w:val="Normal"/>
    <w:qFormat/>
    <w:rsid w:val="00BB011A"/>
    <w:rPr>
      <w:rFonts w:ascii="Arial" w:hAnsi="Arial" w:cs="Arial"/>
      <w:sz w:val="24"/>
      <w:szCs w:val="24"/>
    </w:rPr>
  </w:style>
  <w:style w:type="paragraph" w:customStyle="1" w:styleId="Default">
    <w:name w:val="Default"/>
    <w:rsid w:val="001365D9"/>
    <w:pPr>
      <w:autoSpaceDE w:val="0"/>
      <w:autoSpaceDN w:val="0"/>
      <w:adjustRightInd w:val="0"/>
      <w:spacing w:after="0" w:line="240" w:lineRule="auto"/>
    </w:pPr>
    <w:rPr>
      <w:rFonts w:ascii="Tahoma" w:eastAsia="SimSun" w:hAnsi="Tahoma" w:cs="Tahoma"/>
      <w:color w:val="000000"/>
      <w:kern w:val="0"/>
      <w:lang w:val="en-US"/>
      <w14:ligatures w14:val="none"/>
    </w:rPr>
  </w:style>
  <w:style w:type="paragraph" w:styleId="CommentSubject">
    <w:name w:val="annotation subject"/>
    <w:basedOn w:val="CommentText"/>
    <w:next w:val="CommentText"/>
    <w:link w:val="CommentSubjectChar"/>
    <w:uiPriority w:val="99"/>
    <w:semiHidden/>
    <w:unhideWhenUsed/>
    <w:rsid w:val="00A560EF"/>
    <w:rPr>
      <w:b/>
      <w:bCs/>
    </w:rPr>
  </w:style>
  <w:style w:type="character" w:customStyle="1" w:styleId="CommentSubjectChar">
    <w:name w:val="Comment Subject Char"/>
    <w:basedOn w:val="CommentTextChar"/>
    <w:link w:val="CommentSubject"/>
    <w:uiPriority w:val="99"/>
    <w:semiHidden/>
    <w:rsid w:val="00A560EF"/>
    <w:rPr>
      <w:rFonts w:eastAsiaTheme="minorEastAsia"/>
      <w:b/>
      <w:bCs/>
      <w:kern w:val="0"/>
      <w:sz w:val="20"/>
      <w:szCs w:val="20"/>
      <w14:ligatures w14:val="none"/>
    </w:rPr>
  </w:style>
  <w:style w:type="paragraph" w:styleId="NormalWeb">
    <w:name w:val="Normal (Web)"/>
    <w:basedOn w:val="Normal"/>
    <w:uiPriority w:val="99"/>
    <w:unhideWhenUsed/>
    <w:rsid w:val="006E31A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E31A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243875">
      <w:bodyDiv w:val="1"/>
      <w:marLeft w:val="0"/>
      <w:marRight w:val="0"/>
      <w:marTop w:val="0"/>
      <w:marBottom w:val="0"/>
      <w:divBdr>
        <w:top w:val="none" w:sz="0" w:space="0" w:color="auto"/>
        <w:left w:val="none" w:sz="0" w:space="0" w:color="auto"/>
        <w:bottom w:val="none" w:sz="0" w:space="0" w:color="auto"/>
        <w:right w:val="none" w:sz="0" w:space="0" w:color="auto"/>
      </w:divBdr>
    </w:div>
    <w:div w:id="192616651">
      <w:bodyDiv w:val="1"/>
      <w:marLeft w:val="0"/>
      <w:marRight w:val="0"/>
      <w:marTop w:val="0"/>
      <w:marBottom w:val="0"/>
      <w:divBdr>
        <w:top w:val="none" w:sz="0" w:space="0" w:color="auto"/>
        <w:left w:val="none" w:sz="0" w:space="0" w:color="auto"/>
        <w:bottom w:val="none" w:sz="0" w:space="0" w:color="auto"/>
        <w:right w:val="none" w:sz="0" w:space="0" w:color="auto"/>
      </w:divBdr>
    </w:div>
    <w:div w:id="736518928">
      <w:bodyDiv w:val="1"/>
      <w:marLeft w:val="0"/>
      <w:marRight w:val="0"/>
      <w:marTop w:val="0"/>
      <w:marBottom w:val="0"/>
      <w:divBdr>
        <w:top w:val="none" w:sz="0" w:space="0" w:color="auto"/>
        <w:left w:val="none" w:sz="0" w:space="0" w:color="auto"/>
        <w:bottom w:val="none" w:sz="0" w:space="0" w:color="auto"/>
        <w:right w:val="none" w:sz="0" w:space="0" w:color="auto"/>
      </w:divBdr>
    </w:div>
    <w:div w:id="775638421">
      <w:bodyDiv w:val="1"/>
      <w:marLeft w:val="0"/>
      <w:marRight w:val="0"/>
      <w:marTop w:val="0"/>
      <w:marBottom w:val="0"/>
      <w:divBdr>
        <w:top w:val="none" w:sz="0" w:space="0" w:color="auto"/>
        <w:left w:val="none" w:sz="0" w:space="0" w:color="auto"/>
        <w:bottom w:val="none" w:sz="0" w:space="0" w:color="auto"/>
        <w:right w:val="none" w:sz="0" w:space="0" w:color="auto"/>
      </w:divBdr>
    </w:div>
    <w:div w:id="869027919">
      <w:bodyDiv w:val="1"/>
      <w:marLeft w:val="0"/>
      <w:marRight w:val="0"/>
      <w:marTop w:val="0"/>
      <w:marBottom w:val="0"/>
      <w:divBdr>
        <w:top w:val="none" w:sz="0" w:space="0" w:color="auto"/>
        <w:left w:val="none" w:sz="0" w:space="0" w:color="auto"/>
        <w:bottom w:val="none" w:sz="0" w:space="0" w:color="auto"/>
        <w:right w:val="none" w:sz="0" w:space="0" w:color="auto"/>
      </w:divBdr>
    </w:div>
    <w:div w:id="1185705611">
      <w:bodyDiv w:val="1"/>
      <w:marLeft w:val="0"/>
      <w:marRight w:val="0"/>
      <w:marTop w:val="0"/>
      <w:marBottom w:val="0"/>
      <w:divBdr>
        <w:top w:val="none" w:sz="0" w:space="0" w:color="auto"/>
        <w:left w:val="none" w:sz="0" w:space="0" w:color="auto"/>
        <w:bottom w:val="none" w:sz="0" w:space="0" w:color="auto"/>
        <w:right w:val="none" w:sz="0" w:space="0" w:color="auto"/>
      </w:divBdr>
    </w:div>
    <w:div w:id="1421491135">
      <w:bodyDiv w:val="1"/>
      <w:marLeft w:val="0"/>
      <w:marRight w:val="0"/>
      <w:marTop w:val="0"/>
      <w:marBottom w:val="0"/>
      <w:divBdr>
        <w:top w:val="none" w:sz="0" w:space="0" w:color="auto"/>
        <w:left w:val="none" w:sz="0" w:space="0" w:color="auto"/>
        <w:bottom w:val="none" w:sz="0" w:space="0" w:color="auto"/>
        <w:right w:val="none" w:sz="0" w:space="0" w:color="auto"/>
      </w:divBdr>
    </w:div>
    <w:div w:id="1482651361">
      <w:bodyDiv w:val="1"/>
      <w:marLeft w:val="0"/>
      <w:marRight w:val="0"/>
      <w:marTop w:val="0"/>
      <w:marBottom w:val="0"/>
      <w:divBdr>
        <w:top w:val="none" w:sz="0" w:space="0" w:color="auto"/>
        <w:left w:val="none" w:sz="0" w:space="0" w:color="auto"/>
        <w:bottom w:val="none" w:sz="0" w:space="0" w:color="auto"/>
        <w:right w:val="none" w:sz="0" w:space="0" w:color="auto"/>
      </w:divBdr>
    </w:div>
    <w:div w:id="1621839065">
      <w:bodyDiv w:val="1"/>
      <w:marLeft w:val="0"/>
      <w:marRight w:val="0"/>
      <w:marTop w:val="0"/>
      <w:marBottom w:val="0"/>
      <w:divBdr>
        <w:top w:val="none" w:sz="0" w:space="0" w:color="auto"/>
        <w:left w:val="none" w:sz="0" w:space="0" w:color="auto"/>
        <w:bottom w:val="none" w:sz="0" w:space="0" w:color="auto"/>
        <w:right w:val="none" w:sz="0" w:space="0" w:color="auto"/>
      </w:divBdr>
    </w:div>
    <w:div w:id="1748920008">
      <w:bodyDiv w:val="1"/>
      <w:marLeft w:val="0"/>
      <w:marRight w:val="0"/>
      <w:marTop w:val="0"/>
      <w:marBottom w:val="0"/>
      <w:divBdr>
        <w:top w:val="none" w:sz="0" w:space="0" w:color="auto"/>
        <w:left w:val="none" w:sz="0" w:space="0" w:color="auto"/>
        <w:bottom w:val="none" w:sz="0" w:space="0" w:color="auto"/>
        <w:right w:val="none" w:sz="0" w:space="0" w:color="auto"/>
      </w:divBdr>
    </w:div>
    <w:div w:id="2067878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 Id="rId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3706d2c-acdd-4b0d-b56e-ec1e32ca01aa">
      <Terms xmlns="http://schemas.microsoft.com/office/infopath/2007/PartnerControls"/>
    </lcf76f155ced4ddcb4097134ff3c332f>
    <TaxCatchAll xmlns="bf37f5bd-b4b8-4d74-b998-4328855c9d1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2DA1978756A7C488FBA0566D45ECE68" ma:contentTypeVersion="13" ma:contentTypeDescription="Create a new document." ma:contentTypeScope="" ma:versionID="be627942bbe7fb87b8b939132dd737a5">
  <xsd:schema xmlns:xsd="http://www.w3.org/2001/XMLSchema" xmlns:xs="http://www.w3.org/2001/XMLSchema" xmlns:p="http://schemas.microsoft.com/office/2006/metadata/properties" xmlns:ns2="03706d2c-acdd-4b0d-b56e-ec1e32ca01aa" xmlns:ns3="bf37f5bd-b4b8-4d74-b998-4328855c9d1b" targetNamespace="http://schemas.microsoft.com/office/2006/metadata/properties" ma:root="true" ma:fieldsID="7d7183ff4f74c1d9f568714bdca9cca6" ns2:_="" ns3:_="">
    <xsd:import namespace="03706d2c-acdd-4b0d-b56e-ec1e32ca01aa"/>
    <xsd:import namespace="bf37f5bd-b4b8-4d74-b998-4328855c9d1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706d2c-acdd-4b0d-b56e-ec1e32ca01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d3545d4-b4c4-4417-9476-3e9303e936b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f37f5bd-b4b8-4d74-b998-4328855c9d1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6d61bea-d1f2-47dc-b93f-f2ee813ce6a4}" ma:internalName="TaxCatchAll" ma:showField="CatchAllData" ma:web="bf37f5bd-b4b8-4d74-b998-4328855c9d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2530116-207D-4B98-AF01-03A5C7EBE406}">
  <ds:schemaRefs>
    <ds:schemaRef ds:uri="http://schemas.microsoft.com/office/2006/metadata/properties"/>
    <ds:schemaRef ds:uri="http://schemas.microsoft.com/office/infopath/2007/PartnerControls"/>
    <ds:schemaRef ds:uri="03706d2c-acdd-4b0d-b56e-ec1e32ca01aa"/>
    <ds:schemaRef ds:uri="bf37f5bd-b4b8-4d74-b998-4328855c9d1b"/>
  </ds:schemaRefs>
</ds:datastoreItem>
</file>

<file path=customXml/itemProps2.xml><?xml version="1.0" encoding="utf-8"?>
<ds:datastoreItem xmlns:ds="http://schemas.openxmlformats.org/officeDocument/2006/customXml" ds:itemID="{786DB3B6-FAC7-4B6A-99A3-35E22A3B43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706d2c-acdd-4b0d-b56e-ec1e32ca01aa"/>
    <ds:schemaRef ds:uri="bf37f5bd-b4b8-4d74-b998-4328855c9d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86E185-966D-4245-ADDB-81494405884E}">
  <ds:schemaRefs>
    <ds:schemaRef ds:uri="http://schemas.openxmlformats.org/officeDocument/2006/bibliography"/>
  </ds:schemaRefs>
</ds:datastoreItem>
</file>

<file path=customXml/itemProps4.xml><?xml version="1.0" encoding="utf-8"?>
<ds:datastoreItem xmlns:ds="http://schemas.openxmlformats.org/officeDocument/2006/customXml" ds:itemID="{D83AE0A6-B684-459E-A5B4-5D5EA220B4F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1421</Words>
  <Characters>8106</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Nanci Rawsthorne</dc:creator>
  <cp:keywords/>
  <dc:description/>
  <cp:lastModifiedBy>Kate Overend</cp:lastModifiedBy>
  <cp:revision>2</cp:revision>
  <cp:lastPrinted>2025-05-21T11:29:00Z</cp:lastPrinted>
  <dcterms:created xsi:type="dcterms:W3CDTF">2026-08-20T15:45:00Z</dcterms:created>
  <dcterms:modified xsi:type="dcterms:W3CDTF">2026-08-20T15:45:00Z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0x01010032DA1978756A7C488FBA0566D45ECE68</vt:lpwstr>
  </property>
  <property fmtid="{D5CDD505-2E9C-101B-9397-08002B2CF9AE}" pid="3" name="MediaServiceImageTags">
    <vt:lpwstr/>
  </property>
  <property fmtid="{D5CDD505-2E9C-101B-9397-08002B2CF9AE}" pid="4" name="docLang">
    <vt:lpwstr>en</vt:lpwstr>
  </property>
</Properties>
</file>