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22CCA" w14:textId="77777777" w:rsidR="00677837" w:rsidRPr="006C1BCC" w:rsidRDefault="00677837" w:rsidP="00D9730C">
      <w:pPr>
        <w:spacing w:after="0" w:line="360" w:lineRule="auto"/>
        <w:rPr>
          <w:rFonts w:ascii="Arial" w:hAnsi="Arial" w:cs="Arial"/>
        </w:rPr>
      </w:pPr>
      <w:bookmarkStart w:id="0" w:name="_Hlk193270239"/>
    </w:p>
    <w:bookmarkEnd w:id="0"/>
    <w:p w14:paraId="4FDD0245" w14:textId="2310FAA5" w:rsidR="006E31A6" w:rsidRPr="0013160A" w:rsidRDefault="006563E4" w:rsidP="006E31A6">
      <w:pPr>
        <w:pStyle w:val="StCatherinestitle"/>
        <w:spacing w:line="240" w:lineRule="auto"/>
        <w:rPr>
          <w:sz w:val="52"/>
          <w:szCs w:val="52"/>
        </w:rPr>
      </w:pPr>
      <w:r w:rsidRPr="0013160A">
        <w:rPr>
          <w:sz w:val="52"/>
          <w:szCs w:val="52"/>
        </w:rPr>
        <w:t>Lead Social Worker</w:t>
      </w:r>
    </w:p>
    <w:p w14:paraId="6CACF671" w14:textId="77777777" w:rsidR="00677837" w:rsidRPr="0013160A" w:rsidRDefault="006E31A6" w:rsidP="006E31A6">
      <w:pPr>
        <w:pStyle w:val="StCatherinestitle"/>
        <w:spacing w:line="240" w:lineRule="auto"/>
        <w:rPr>
          <w:sz w:val="52"/>
          <w:szCs w:val="52"/>
        </w:rPr>
      </w:pPr>
      <w:r w:rsidRPr="0013160A">
        <w:rPr>
          <w:sz w:val="52"/>
          <w:szCs w:val="52"/>
        </w:rPr>
        <w:t xml:space="preserve"> </w:t>
      </w:r>
      <w:r w:rsidR="007E0F2D" w:rsidRPr="0013160A">
        <w:rPr>
          <w:sz w:val="52"/>
          <w:szCs w:val="52"/>
        </w:rPr>
        <w:t xml:space="preserve"> </w:t>
      </w:r>
    </w:p>
    <w:tbl>
      <w:tblPr>
        <w:tblStyle w:val="TableGrid"/>
        <w:tblW w:w="0" w:type="auto"/>
        <w:tblLook w:val="04A0" w:firstRow="1" w:lastRow="0" w:firstColumn="1" w:lastColumn="0" w:noHBand="0" w:noVBand="1"/>
      </w:tblPr>
      <w:tblGrid>
        <w:gridCol w:w="9616"/>
      </w:tblGrid>
      <w:tr w:rsidR="00723F28" w:rsidRPr="0013160A" w14:paraId="7479F830" w14:textId="77777777" w:rsidTr="00723F28">
        <w:tc>
          <w:tcPr>
            <w:tcW w:w="9616" w:type="dxa"/>
            <w:shd w:val="clear" w:color="auto" w:fill="00B050"/>
          </w:tcPr>
          <w:p w14:paraId="42774409" w14:textId="77777777" w:rsidR="00723F28" w:rsidRPr="0013160A" w:rsidRDefault="00723F28" w:rsidP="00723F28">
            <w:pPr>
              <w:pStyle w:val="StCatherinessubtitle"/>
              <w:jc w:val="center"/>
            </w:pPr>
            <w:r w:rsidRPr="0013160A">
              <w:rPr>
                <w:color w:val="FFFFFF" w:themeColor="background1"/>
              </w:rPr>
              <w:t>J</w:t>
            </w:r>
            <w:r w:rsidR="003F41CE" w:rsidRPr="0013160A">
              <w:rPr>
                <w:color w:val="FFFFFF" w:themeColor="background1"/>
              </w:rPr>
              <w:t xml:space="preserve">ob description </w:t>
            </w:r>
          </w:p>
        </w:tc>
      </w:tr>
    </w:tbl>
    <w:p w14:paraId="0633515C" w14:textId="77777777" w:rsidR="003F41CE" w:rsidRDefault="003F41CE" w:rsidP="00677837">
      <w:pPr>
        <w:rPr>
          <w:rFonts w:ascii="Arial" w:hAnsi="Arial" w:cs="Arial"/>
          <w:b/>
          <w:bCs/>
          <w:sz w:val="24"/>
          <w:szCs w:val="24"/>
        </w:rPr>
      </w:pPr>
    </w:p>
    <w:p w14:paraId="7B9E9906" w14:textId="36750421" w:rsidR="008D684B" w:rsidRPr="0013160A" w:rsidRDefault="008D684B" w:rsidP="008D684B">
      <w:pPr>
        <w:rPr>
          <w:rFonts w:ascii="Arial" w:hAnsi="Arial" w:cs="Arial"/>
          <w:b/>
          <w:bCs/>
          <w:sz w:val="24"/>
          <w:szCs w:val="24"/>
        </w:rPr>
      </w:pPr>
      <w:r>
        <w:rPr>
          <w:rFonts w:ascii="Arial" w:hAnsi="Arial" w:cs="Arial"/>
          <w:sz w:val="24"/>
          <w:szCs w:val="24"/>
        </w:rPr>
        <w:t>Job Title</w:t>
      </w:r>
      <w:r w:rsidRPr="0013160A">
        <w:rPr>
          <w:rFonts w:ascii="Arial" w:hAnsi="Arial" w:cs="Arial"/>
          <w:sz w:val="24"/>
          <w:szCs w:val="24"/>
        </w:rPr>
        <w:t>:</w:t>
      </w:r>
      <w:r w:rsidRPr="0013160A">
        <w:rPr>
          <w:rFonts w:ascii="Arial" w:hAnsi="Arial" w:cs="Arial"/>
          <w:sz w:val="24"/>
          <w:szCs w:val="24"/>
        </w:rPr>
        <w:tab/>
      </w:r>
      <w:r w:rsidRPr="0013160A">
        <w:rPr>
          <w:rFonts w:ascii="Arial" w:hAnsi="Arial" w:cs="Arial"/>
          <w:b/>
          <w:bCs/>
          <w:sz w:val="24"/>
          <w:szCs w:val="24"/>
        </w:rPr>
        <w:tab/>
      </w:r>
      <w:r w:rsidRPr="0013160A">
        <w:rPr>
          <w:rFonts w:ascii="Arial" w:hAnsi="Arial" w:cs="Arial"/>
          <w:b/>
          <w:bCs/>
          <w:sz w:val="24"/>
          <w:szCs w:val="24"/>
        </w:rPr>
        <w:tab/>
      </w:r>
      <w:r>
        <w:rPr>
          <w:rStyle w:val="normaltextrun"/>
          <w:rFonts w:ascii="Arial" w:hAnsi="Arial" w:cs="Arial"/>
          <w:b/>
          <w:color w:val="000000"/>
          <w:sz w:val="24"/>
          <w:shd w:val="clear" w:color="auto" w:fill="FFFFFF"/>
        </w:rPr>
        <w:t>Lead Social Worker</w:t>
      </w:r>
    </w:p>
    <w:p w14:paraId="79C4FD13" w14:textId="4BACD48A" w:rsidR="003F41CE" w:rsidRPr="0013160A" w:rsidRDefault="003F41CE" w:rsidP="00677837">
      <w:pPr>
        <w:rPr>
          <w:rFonts w:ascii="Arial" w:hAnsi="Arial" w:cs="Arial"/>
          <w:b/>
          <w:bCs/>
          <w:sz w:val="24"/>
          <w:szCs w:val="24"/>
        </w:rPr>
      </w:pPr>
      <w:r w:rsidRPr="0013160A">
        <w:rPr>
          <w:rFonts w:ascii="Arial" w:hAnsi="Arial" w:cs="Arial"/>
          <w:sz w:val="24"/>
          <w:szCs w:val="24"/>
        </w:rPr>
        <w:t>Department:</w:t>
      </w:r>
      <w:r w:rsidRPr="0013160A">
        <w:rPr>
          <w:rFonts w:ascii="Arial" w:hAnsi="Arial" w:cs="Arial"/>
          <w:sz w:val="24"/>
          <w:szCs w:val="24"/>
        </w:rPr>
        <w:tab/>
      </w:r>
      <w:r w:rsidRPr="0013160A">
        <w:rPr>
          <w:rFonts w:ascii="Arial" w:hAnsi="Arial" w:cs="Arial"/>
          <w:b/>
          <w:bCs/>
          <w:sz w:val="24"/>
          <w:szCs w:val="24"/>
        </w:rPr>
        <w:tab/>
      </w:r>
      <w:r w:rsidRPr="0013160A">
        <w:rPr>
          <w:rFonts w:ascii="Arial" w:hAnsi="Arial" w:cs="Arial"/>
          <w:b/>
          <w:bCs/>
          <w:sz w:val="24"/>
          <w:szCs w:val="24"/>
        </w:rPr>
        <w:tab/>
      </w:r>
      <w:r w:rsidR="008C5812" w:rsidRPr="0013160A">
        <w:rPr>
          <w:rStyle w:val="normaltextrun"/>
          <w:rFonts w:ascii="Arial" w:hAnsi="Arial" w:cs="Arial"/>
          <w:b/>
          <w:color w:val="000000"/>
          <w:sz w:val="24"/>
          <w:shd w:val="clear" w:color="auto" w:fill="FFFFFF"/>
        </w:rPr>
        <w:t>Support and Therapy Services</w:t>
      </w:r>
      <w:r w:rsidR="008C5812" w:rsidRPr="0013160A">
        <w:rPr>
          <w:rStyle w:val="eop"/>
          <w:rFonts w:ascii="Arial" w:hAnsi="Arial" w:cs="Arial"/>
          <w:color w:val="000000"/>
          <w:sz w:val="24"/>
        </w:rPr>
        <w:t> </w:t>
      </w:r>
    </w:p>
    <w:p w14:paraId="152DCD1F" w14:textId="77777777" w:rsidR="003F41CE" w:rsidRPr="0013160A" w:rsidRDefault="003F41CE" w:rsidP="00677837">
      <w:pPr>
        <w:rPr>
          <w:rFonts w:ascii="Arial" w:hAnsi="Arial" w:cs="Arial"/>
          <w:b/>
          <w:bCs/>
          <w:sz w:val="24"/>
          <w:szCs w:val="24"/>
        </w:rPr>
      </w:pPr>
      <w:r w:rsidRPr="0013160A">
        <w:rPr>
          <w:rFonts w:ascii="Arial" w:hAnsi="Arial" w:cs="Arial"/>
          <w:sz w:val="24"/>
          <w:szCs w:val="24"/>
        </w:rPr>
        <w:t>Location:</w:t>
      </w:r>
      <w:r w:rsidRPr="0013160A">
        <w:rPr>
          <w:rFonts w:ascii="Arial" w:hAnsi="Arial" w:cs="Arial"/>
          <w:b/>
          <w:bCs/>
          <w:sz w:val="24"/>
          <w:szCs w:val="24"/>
        </w:rPr>
        <w:t xml:space="preserve"> </w:t>
      </w:r>
      <w:r w:rsidRPr="0013160A">
        <w:rPr>
          <w:rFonts w:ascii="Arial" w:hAnsi="Arial" w:cs="Arial"/>
          <w:b/>
          <w:bCs/>
          <w:sz w:val="24"/>
          <w:szCs w:val="24"/>
        </w:rPr>
        <w:tab/>
      </w:r>
      <w:r w:rsidRPr="0013160A">
        <w:rPr>
          <w:rFonts w:ascii="Arial" w:hAnsi="Arial" w:cs="Arial"/>
          <w:b/>
          <w:bCs/>
          <w:sz w:val="24"/>
          <w:szCs w:val="24"/>
        </w:rPr>
        <w:tab/>
      </w:r>
      <w:r w:rsidRPr="0013160A">
        <w:rPr>
          <w:rFonts w:ascii="Arial" w:hAnsi="Arial" w:cs="Arial"/>
          <w:b/>
          <w:bCs/>
          <w:sz w:val="24"/>
          <w:szCs w:val="24"/>
        </w:rPr>
        <w:tab/>
      </w:r>
      <w:r w:rsidR="00A62DC8" w:rsidRPr="0013160A">
        <w:rPr>
          <w:rFonts w:ascii="Arial" w:hAnsi="Arial" w:cs="Arial"/>
          <w:b/>
          <w:bCs/>
          <w:sz w:val="24"/>
          <w:szCs w:val="24"/>
        </w:rPr>
        <w:t xml:space="preserve">St Catherine’s Hospice </w:t>
      </w:r>
    </w:p>
    <w:p w14:paraId="6AA970BD" w14:textId="446458FE" w:rsidR="003F41CE" w:rsidRPr="0013160A" w:rsidRDefault="003F41CE" w:rsidP="00677837">
      <w:pPr>
        <w:rPr>
          <w:rFonts w:ascii="Arial" w:hAnsi="Arial" w:cs="Arial"/>
          <w:b/>
          <w:bCs/>
          <w:color w:val="EE0000"/>
        </w:rPr>
      </w:pPr>
      <w:r w:rsidRPr="0013160A">
        <w:rPr>
          <w:rFonts w:ascii="Arial" w:hAnsi="Arial" w:cs="Arial"/>
          <w:sz w:val="24"/>
          <w:szCs w:val="24"/>
        </w:rPr>
        <w:t xml:space="preserve">Salary: </w:t>
      </w:r>
      <w:r w:rsidRPr="0013160A">
        <w:rPr>
          <w:rFonts w:ascii="Arial" w:hAnsi="Arial" w:cs="Arial"/>
          <w:sz w:val="24"/>
          <w:szCs w:val="24"/>
        </w:rPr>
        <w:tab/>
      </w:r>
      <w:r w:rsidRPr="0013160A">
        <w:rPr>
          <w:rFonts w:ascii="Arial" w:hAnsi="Arial" w:cs="Arial"/>
          <w:sz w:val="24"/>
          <w:szCs w:val="24"/>
        </w:rPr>
        <w:tab/>
      </w:r>
      <w:r w:rsidRPr="0013160A">
        <w:rPr>
          <w:rFonts w:ascii="Arial" w:hAnsi="Arial" w:cs="Arial"/>
          <w:sz w:val="24"/>
          <w:szCs w:val="24"/>
        </w:rPr>
        <w:tab/>
      </w:r>
      <w:r w:rsidR="00550D52" w:rsidRPr="00DB3A81">
        <w:rPr>
          <w:rFonts w:ascii="Arial" w:hAnsi="Arial" w:cs="Arial"/>
          <w:b/>
          <w:bCs/>
          <w:sz w:val="24"/>
          <w:szCs w:val="24"/>
        </w:rPr>
        <w:t>£42,</w:t>
      </w:r>
      <w:r w:rsidR="00DB3A81" w:rsidRPr="00DB3A81">
        <w:rPr>
          <w:rFonts w:ascii="Arial" w:hAnsi="Arial" w:cs="Arial"/>
          <w:b/>
          <w:bCs/>
          <w:sz w:val="24"/>
          <w:szCs w:val="24"/>
        </w:rPr>
        <w:t>791</w:t>
      </w:r>
    </w:p>
    <w:tbl>
      <w:tblPr>
        <w:tblStyle w:val="TableGrid"/>
        <w:tblW w:w="0" w:type="auto"/>
        <w:tblLook w:val="04A0" w:firstRow="1" w:lastRow="0" w:firstColumn="1" w:lastColumn="0" w:noHBand="0" w:noVBand="1"/>
      </w:tblPr>
      <w:tblGrid>
        <w:gridCol w:w="9616"/>
      </w:tblGrid>
      <w:tr w:rsidR="00723F28" w:rsidRPr="0013160A" w14:paraId="019CEF65" w14:textId="77777777" w:rsidTr="00723F28">
        <w:tc>
          <w:tcPr>
            <w:tcW w:w="9616" w:type="dxa"/>
            <w:shd w:val="clear" w:color="auto" w:fill="00B050"/>
          </w:tcPr>
          <w:p w14:paraId="0156FFB8" w14:textId="77777777" w:rsidR="00723F28" w:rsidRPr="0013160A" w:rsidRDefault="00723F28" w:rsidP="00723F28">
            <w:pPr>
              <w:pStyle w:val="StCatherinessubtitle"/>
              <w:rPr>
                <w:color w:val="FFFFFF" w:themeColor="background1"/>
              </w:rPr>
            </w:pPr>
            <w:r w:rsidRPr="0013160A">
              <w:rPr>
                <w:color w:val="FFFFFF" w:themeColor="background1"/>
              </w:rPr>
              <w:t>Job Summary</w:t>
            </w:r>
          </w:p>
        </w:tc>
      </w:tr>
    </w:tbl>
    <w:p w14:paraId="7C9895FC" w14:textId="77777777" w:rsidR="00757779" w:rsidRPr="0013160A" w:rsidRDefault="00757779" w:rsidP="00757779">
      <w:pPr>
        <w:pStyle w:val="StCatherinessubtitle"/>
        <w:rPr>
          <w:b w:val="0"/>
          <w:bCs w:val="0"/>
          <w:sz w:val="24"/>
          <w:szCs w:val="24"/>
        </w:rPr>
      </w:pPr>
    </w:p>
    <w:p w14:paraId="332A2F0E" w14:textId="1AF6799B" w:rsidR="009627CA" w:rsidRPr="009627CA" w:rsidRDefault="009627CA" w:rsidP="009627CA">
      <w:pPr>
        <w:pStyle w:val="StCatherinessubtitle"/>
        <w:rPr>
          <w:b w:val="0"/>
          <w:bCs w:val="0"/>
          <w:sz w:val="24"/>
          <w:szCs w:val="24"/>
        </w:rPr>
      </w:pPr>
      <w:r w:rsidRPr="009627CA">
        <w:rPr>
          <w:b w:val="0"/>
          <w:bCs w:val="0"/>
          <w:sz w:val="24"/>
          <w:szCs w:val="24"/>
        </w:rPr>
        <w:t xml:space="preserve">St Catherine's Hospice is committed to </w:t>
      </w:r>
      <w:r w:rsidR="00931A93">
        <w:rPr>
          <w:b w:val="0"/>
          <w:bCs w:val="0"/>
          <w:sz w:val="24"/>
          <w:szCs w:val="24"/>
        </w:rPr>
        <w:t xml:space="preserve">achieving its vision of </w:t>
      </w:r>
      <w:r w:rsidR="004D6C3B">
        <w:rPr>
          <w:b w:val="0"/>
          <w:bCs w:val="0"/>
          <w:sz w:val="24"/>
          <w:szCs w:val="24"/>
        </w:rPr>
        <w:t xml:space="preserve">supporting people to have </w:t>
      </w:r>
      <w:r w:rsidR="00931A93">
        <w:rPr>
          <w:b w:val="0"/>
          <w:bCs w:val="0"/>
          <w:sz w:val="24"/>
          <w:szCs w:val="24"/>
        </w:rPr>
        <w:t>quality of life to the end of life</w:t>
      </w:r>
      <w:r w:rsidRPr="009627CA">
        <w:rPr>
          <w:b w:val="0"/>
          <w:bCs w:val="0"/>
          <w:sz w:val="24"/>
          <w:szCs w:val="24"/>
        </w:rPr>
        <w:t xml:space="preserve"> and supporting families before, during and after bereavement. The Lead Social Worker will provide professional, clinical and operational </w:t>
      </w:r>
      <w:r w:rsidR="004D6C3B">
        <w:rPr>
          <w:b w:val="0"/>
          <w:bCs w:val="0"/>
          <w:sz w:val="24"/>
          <w:szCs w:val="24"/>
        </w:rPr>
        <w:t>management</w:t>
      </w:r>
      <w:r w:rsidRPr="009627CA">
        <w:rPr>
          <w:b w:val="0"/>
          <w:bCs w:val="0"/>
          <w:sz w:val="24"/>
          <w:szCs w:val="24"/>
        </w:rPr>
        <w:t xml:space="preserve"> across Social Work, Counselling, Bereavement and Remembrance Services. </w:t>
      </w:r>
    </w:p>
    <w:p w14:paraId="07DAF81A" w14:textId="77777777" w:rsidR="009627CA" w:rsidRPr="009627CA" w:rsidRDefault="009627CA" w:rsidP="009627CA">
      <w:pPr>
        <w:pStyle w:val="StCatherinessubtitle"/>
        <w:rPr>
          <w:b w:val="0"/>
          <w:bCs w:val="0"/>
          <w:sz w:val="24"/>
          <w:szCs w:val="24"/>
        </w:rPr>
      </w:pPr>
      <w:r w:rsidRPr="009627CA">
        <w:rPr>
          <w:b w:val="0"/>
          <w:bCs w:val="0"/>
          <w:sz w:val="24"/>
          <w:szCs w:val="24"/>
        </w:rPr>
        <w:t>The post holder will lead the delivery of high-quality, person-centred psychosocial care, ensuring patients, families and carers receive compassionate, timely and effective support throughout their hospice journey. They will maintain professional oversight of safeguarding, counselling, bereavement support and remembrance services whilst fostering a culture of innovation, continuous improvement and excellence. </w:t>
      </w:r>
    </w:p>
    <w:p w14:paraId="44FF860F" w14:textId="68DA8568" w:rsidR="009627CA" w:rsidRPr="009627CA" w:rsidRDefault="009627CA" w:rsidP="009627CA">
      <w:pPr>
        <w:pStyle w:val="StCatherinessubtitle"/>
        <w:rPr>
          <w:b w:val="0"/>
          <w:bCs w:val="0"/>
          <w:sz w:val="24"/>
          <w:szCs w:val="24"/>
        </w:rPr>
      </w:pPr>
      <w:r w:rsidRPr="009627CA">
        <w:rPr>
          <w:b w:val="0"/>
          <w:bCs w:val="0"/>
          <w:sz w:val="24"/>
          <w:szCs w:val="24"/>
        </w:rPr>
        <w:t xml:space="preserve">The role combines operational leadership, professional supervision, </w:t>
      </w:r>
      <w:r w:rsidR="003E29B7">
        <w:rPr>
          <w:b w:val="0"/>
          <w:bCs w:val="0"/>
          <w:sz w:val="24"/>
          <w:szCs w:val="24"/>
        </w:rPr>
        <w:t xml:space="preserve">support of </w:t>
      </w:r>
      <w:r w:rsidRPr="009627CA">
        <w:rPr>
          <w:b w:val="0"/>
          <w:bCs w:val="0"/>
          <w:sz w:val="24"/>
          <w:szCs w:val="24"/>
        </w:rPr>
        <w:t>service development and direct clinical practice, maintaining a specialist caseload of patients and families with complex psychosocial needs.</w:t>
      </w:r>
    </w:p>
    <w:tbl>
      <w:tblPr>
        <w:tblStyle w:val="TableGrid"/>
        <w:tblW w:w="0" w:type="auto"/>
        <w:tblLook w:val="04A0" w:firstRow="1" w:lastRow="0" w:firstColumn="1" w:lastColumn="0" w:noHBand="0" w:noVBand="1"/>
      </w:tblPr>
      <w:tblGrid>
        <w:gridCol w:w="9616"/>
      </w:tblGrid>
      <w:tr w:rsidR="00723F28" w:rsidRPr="0013160A" w14:paraId="084A12DF" w14:textId="77777777" w:rsidTr="00723F28">
        <w:tc>
          <w:tcPr>
            <w:tcW w:w="9616" w:type="dxa"/>
            <w:shd w:val="clear" w:color="auto" w:fill="00B050"/>
          </w:tcPr>
          <w:p w14:paraId="4B3D4342" w14:textId="77777777" w:rsidR="00723F28" w:rsidRPr="0013160A" w:rsidRDefault="00723F28" w:rsidP="00677837">
            <w:pPr>
              <w:rPr>
                <w:rFonts w:ascii="Arial" w:hAnsi="Arial" w:cs="Arial"/>
                <w:b/>
                <w:bCs/>
                <w:color w:val="FFFFFF" w:themeColor="background1"/>
                <w:sz w:val="32"/>
                <w:szCs w:val="32"/>
              </w:rPr>
            </w:pPr>
            <w:r w:rsidRPr="0013160A">
              <w:rPr>
                <w:rFonts w:ascii="Arial" w:hAnsi="Arial" w:cs="Arial"/>
                <w:b/>
                <w:bCs/>
                <w:color w:val="FFFFFF" w:themeColor="background1"/>
                <w:sz w:val="32"/>
                <w:szCs w:val="32"/>
              </w:rPr>
              <w:t xml:space="preserve">Main Duties and responsibilities </w:t>
            </w:r>
          </w:p>
        </w:tc>
      </w:tr>
    </w:tbl>
    <w:p w14:paraId="5284B5B1" w14:textId="77777777" w:rsidR="006563E4" w:rsidRPr="0013160A" w:rsidRDefault="006563E4">
      <w:pPr>
        <w:pStyle w:val="StCatherinessubtitle"/>
        <w:divId w:val="1161241516"/>
        <w:rPr>
          <w:lang w:eastAsia="en-GB"/>
        </w:rPr>
      </w:pPr>
      <w:r w:rsidRPr="0013160A">
        <w:t>Duties include:</w:t>
      </w:r>
    </w:p>
    <w:p w14:paraId="483B3538" w14:textId="1AEE3B3D" w:rsidR="00784E82" w:rsidRPr="0013160A" w:rsidRDefault="00530E39">
      <w:pPr>
        <w:pStyle w:val="paragraph"/>
        <w:spacing w:before="0" w:beforeAutospacing="0" w:after="0" w:afterAutospacing="0"/>
        <w:textAlignment w:val="baseline"/>
        <w:divId w:val="1161241516"/>
        <w:rPr>
          <w:rFonts w:ascii="Arial" w:hAnsi="Arial" w:cs="Arial"/>
        </w:rPr>
      </w:pPr>
      <w:r>
        <w:rPr>
          <w:rFonts w:ascii="Arial" w:hAnsi="Arial" w:cs="Arial"/>
          <w:b/>
          <w:bCs/>
        </w:rPr>
        <w:t>1. Social Work Practice</w:t>
      </w:r>
    </w:p>
    <w:p w14:paraId="257FECF5" w14:textId="77777777" w:rsidR="006451C0" w:rsidRDefault="006451C0">
      <w:pPr>
        <w:pStyle w:val="paragraph"/>
        <w:numPr>
          <w:ilvl w:val="0"/>
          <w:numId w:val="21"/>
        </w:numPr>
        <w:textAlignment w:val="baseline"/>
        <w:divId w:val="1161241516"/>
        <w:rPr>
          <w:rFonts w:asciiTheme="minorHAnsi" w:hAnsiTheme="minorHAnsi" w:cstheme="minorBidi"/>
        </w:rPr>
      </w:pPr>
      <w:r>
        <w:rPr>
          <w:rFonts w:ascii="Arial" w:hAnsi="Arial" w:cs="Arial"/>
        </w:rPr>
        <w:t>Manage a social work caseload, completing assessments, care plans and appropriate interventions.</w:t>
      </w:r>
    </w:p>
    <w:p w14:paraId="37B230BF" w14:textId="77777777" w:rsidR="006451C0" w:rsidRDefault="006451C0">
      <w:pPr>
        <w:pStyle w:val="paragraph"/>
        <w:numPr>
          <w:ilvl w:val="0"/>
          <w:numId w:val="21"/>
        </w:numPr>
        <w:textAlignment w:val="baseline"/>
        <w:divId w:val="1161241516"/>
        <w:rPr>
          <w:rFonts w:asciiTheme="minorHAnsi" w:hAnsiTheme="minorHAnsi" w:cstheme="minorBidi"/>
        </w:rPr>
      </w:pPr>
      <w:r>
        <w:rPr>
          <w:rFonts w:ascii="Arial" w:hAnsi="Arial" w:cs="Arial"/>
        </w:rPr>
        <w:t>Support patients and families with practical, emotional, bereavement, safeguarding and care-planning needs.</w:t>
      </w:r>
    </w:p>
    <w:p w14:paraId="4A04DCA3" w14:textId="77777777" w:rsidR="006451C0" w:rsidRDefault="006451C0">
      <w:pPr>
        <w:pStyle w:val="paragraph"/>
        <w:numPr>
          <w:ilvl w:val="0"/>
          <w:numId w:val="21"/>
        </w:numPr>
        <w:textAlignment w:val="baseline"/>
        <w:divId w:val="1161241516"/>
        <w:rPr>
          <w:rFonts w:asciiTheme="minorHAnsi" w:hAnsiTheme="minorHAnsi" w:cstheme="minorBidi"/>
        </w:rPr>
      </w:pPr>
      <w:r>
        <w:rPr>
          <w:rFonts w:ascii="Arial" w:hAnsi="Arial" w:cs="Arial"/>
        </w:rPr>
        <w:t>Work with the multidisciplinary team and external agencies to coordinate care and advocate for patients and carers.</w:t>
      </w:r>
    </w:p>
    <w:p w14:paraId="37B32D04" w14:textId="77777777" w:rsidR="008D684B" w:rsidRPr="0013160A" w:rsidRDefault="008D684B" w:rsidP="008D684B">
      <w:pPr>
        <w:pStyle w:val="paragraph"/>
        <w:spacing w:before="0" w:beforeAutospacing="0" w:after="0" w:afterAutospacing="0"/>
        <w:ind w:left="360"/>
        <w:textAlignment w:val="baseline"/>
        <w:divId w:val="1161241516"/>
        <w:rPr>
          <w:rFonts w:ascii="Arial" w:hAnsi="Arial" w:cs="Arial"/>
        </w:rPr>
      </w:pPr>
    </w:p>
    <w:p w14:paraId="1DF61E43" w14:textId="43FE7103" w:rsidR="00784E82" w:rsidRPr="0013160A" w:rsidRDefault="00406D57">
      <w:pPr>
        <w:pStyle w:val="paragraph"/>
        <w:spacing w:before="0" w:beforeAutospacing="0" w:after="0" w:afterAutospacing="0"/>
        <w:textAlignment w:val="baseline"/>
        <w:divId w:val="1161241516"/>
        <w:rPr>
          <w:rFonts w:ascii="Arial" w:hAnsi="Arial" w:cs="Arial"/>
        </w:rPr>
      </w:pPr>
      <w:r>
        <w:rPr>
          <w:rFonts w:ascii="Arial" w:hAnsi="Arial" w:cs="Arial"/>
          <w:b/>
          <w:bCs/>
        </w:rPr>
        <w:lastRenderedPageBreak/>
        <w:t>2. Safeguarding Lead</w:t>
      </w:r>
    </w:p>
    <w:p w14:paraId="3CB29A29" w14:textId="77777777" w:rsidR="001332E4" w:rsidRDefault="001332E4">
      <w:pPr>
        <w:pStyle w:val="paragraph"/>
        <w:numPr>
          <w:ilvl w:val="0"/>
          <w:numId w:val="22"/>
        </w:numPr>
        <w:textAlignment w:val="baseline"/>
        <w:divId w:val="1161241516"/>
        <w:rPr>
          <w:rFonts w:asciiTheme="minorHAnsi" w:hAnsiTheme="minorHAnsi" w:cstheme="minorBidi"/>
        </w:rPr>
      </w:pPr>
      <w:r>
        <w:rPr>
          <w:rFonts w:ascii="Arial" w:hAnsi="Arial" w:cs="Arial"/>
        </w:rPr>
        <w:t>Act as the Hospice safeguarding lead and provide advice on adult safeguarding, mental capacity, domestic abuse, self-neglect and risk.</w:t>
      </w:r>
    </w:p>
    <w:p w14:paraId="10893ADB" w14:textId="77777777" w:rsidR="009A52AF" w:rsidRDefault="009A52AF" w:rsidP="009A52AF">
      <w:pPr>
        <w:pStyle w:val="paragraph"/>
        <w:numPr>
          <w:ilvl w:val="0"/>
          <w:numId w:val="22"/>
        </w:numPr>
        <w:spacing w:before="0" w:beforeAutospacing="0" w:after="0" w:afterAutospacing="0"/>
        <w:textAlignment w:val="baseline"/>
        <w:divId w:val="1161241516"/>
        <w:rPr>
          <w:rFonts w:ascii="Arial" w:hAnsi="Arial" w:cs="Arial"/>
        </w:rPr>
      </w:pPr>
      <w:r>
        <w:rPr>
          <w:rFonts w:ascii="Arial" w:hAnsi="Arial" w:cs="Arial"/>
        </w:rPr>
        <w:t>Support safeguarding enquiries, maintain effective links with local partnerships, contribute to audits and reports, and embed learning across services.</w:t>
      </w:r>
    </w:p>
    <w:p w14:paraId="2C70F0D1" w14:textId="77777777" w:rsidR="001332E4" w:rsidRPr="00454172" w:rsidRDefault="001332E4">
      <w:pPr>
        <w:pStyle w:val="paragraph"/>
        <w:numPr>
          <w:ilvl w:val="0"/>
          <w:numId w:val="22"/>
        </w:numPr>
        <w:textAlignment w:val="baseline"/>
        <w:divId w:val="1161241516"/>
        <w:rPr>
          <w:rFonts w:asciiTheme="minorHAnsi" w:hAnsiTheme="minorHAnsi" w:cstheme="minorBidi"/>
        </w:rPr>
      </w:pPr>
      <w:r>
        <w:rPr>
          <w:rFonts w:ascii="Arial" w:hAnsi="Arial" w:cs="Arial"/>
        </w:rPr>
        <w:t>Support staff to follow safeguarding procedures and escalate significant concerns appropriately.</w:t>
      </w:r>
    </w:p>
    <w:p w14:paraId="0810B0F3" w14:textId="60AB3E03" w:rsidR="00454172" w:rsidRPr="00454172" w:rsidRDefault="00454172" w:rsidP="00454172">
      <w:pPr>
        <w:pStyle w:val="paragraph"/>
        <w:numPr>
          <w:ilvl w:val="0"/>
          <w:numId w:val="22"/>
        </w:numPr>
        <w:spacing w:before="0" w:beforeAutospacing="0" w:after="0" w:afterAutospacing="0"/>
        <w:textAlignment w:val="baseline"/>
        <w:divId w:val="1161241516"/>
        <w:rPr>
          <w:rFonts w:ascii="Arial" w:hAnsi="Arial" w:cs="Arial"/>
        </w:rPr>
      </w:pPr>
      <w:r>
        <w:rPr>
          <w:rFonts w:ascii="Arial" w:hAnsi="Arial" w:cs="Arial"/>
        </w:rPr>
        <w:t>Contribute to clinical governance, CQC readiness, audit, accreditation, incident and complaint reviews, quality improvement and organisational assurance.</w:t>
      </w:r>
    </w:p>
    <w:p w14:paraId="279164B0" w14:textId="77777777" w:rsidR="003226E3" w:rsidRDefault="003226E3">
      <w:pPr>
        <w:pStyle w:val="paragraph"/>
        <w:numPr>
          <w:ilvl w:val="0"/>
          <w:numId w:val="22"/>
        </w:numPr>
        <w:textAlignment w:val="baseline"/>
        <w:divId w:val="1161241516"/>
        <w:rPr>
          <w:rFonts w:asciiTheme="minorHAnsi" w:hAnsiTheme="minorHAnsi" w:cstheme="minorBidi"/>
        </w:rPr>
      </w:pPr>
      <w:r>
        <w:rPr>
          <w:rFonts w:ascii="Arial" w:hAnsi="Arial" w:cs="Arial"/>
        </w:rPr>
        <w:t>Review and update the Hospice safeguarding policy as required to ensure it remains up to date and in line with relevant legislation and statutory guidance.</w:t>
      </w:r>
    </w:p>
    <w:p w14:paraId="01DACE9E" w14:textId="77777777" w:rsidR="008D684B" w:rsidRPr="0013160A" w:rsidRDefault="008D684B" w:rsidP="008D684B">
      <w:pPr>
        <w:pStyle w:val="paragraph"/>
        <w:spacing w:before="0" w:beforeAutospacing="0" w:after="0" w:afterAutospacing="0"/>
        <w:ind w:left="360"/>
        <w:textAlignment w:val="baseline"/>
        <w:divId w:val="1161241516"/>
        <w:rPr>
          <w:rFonts w:ascii="Arial" w:hAnsi="Arial" w:cs="Arial"/>
        </w:rPr>
      </w:pPr>
    </w:p>
    <w:p w14:paraId="107D1C1F" w14:textId="68CD055F" w:rsidR="00784E82" w:rsidRDefault="00B72F9E">
      <w:pPr>
        <w:pStyle w:val="paragraph"/>
        <w:spacing w:before="0" w:beforeAutospacing="0" w:after="0" w:afterAutospacing="0"/>
        <w:textAlignment w:val="baseline"/>
        <w:divId w:val="1161241516"/>
        <w:rPr>
          <w:rFonts w:ascii="Arial" w:hAnsi="Arial" w:cs="Arial"/>
          <w:b/>
          <w:bCs/>
        </w:rPr>
      </w:pPr>
      <w:r>
        <w:rPr>
          <w:rFonts w:ascii="Arial" w:hAnsi="Arial" w:cs="Arial"/>
          <w:b/>
          <w:bCs/>
        </w:rPr>
        <w:t>3. Day-to-Day Team Management</w:t>
      </w:r>
    </w:p>
    <w:p w14:paraId="120C0265" w14:textId="77777777" w:rsidR="00C50B22" w:rsidRPr="0013160A" w:rsidRDefault="00C50B22">
      <w:pPr>
        <w:pStyle w:val="paragraph"/>
        <w:spacing w:before="0" w:beforeAutospacing="0" w:after="0" w:afterAutospacing="0"/>
        <w:textAlignment w:val="baseline"/>
        <w:divId w:val="1161241516"/>
        <w:rPr>
          <w:rFonts w:ascii="Arial" w:hAnsi="Arial" w:cs="Arial"/>
        </w:rPr>
      </w:pPr>
    </w:p>
    <w:p w14:paraId="4829430A" w14:textId="77777777" w:rsidR="00C50B22" w:rsidRDefault="00C50B22" w:rsidP="00C50B22">
      <w:pPr>
        <w:pStyle w:val="paragraph"/>
        <w:numPr>
          <w:ilvl w:val="0"/>
          <w:numId w:val="23"/>
        </w:numPr>
        <w:spacing w:before="0" w:beforeAutospacing="0" w:after="0" w:afterAutospacing="0"/>
        <w:textAlignment w:val="baseline"/>
        <w:divId w:val="1161241516"/>
        <w:rPr>
          <w:rFonts w:ascii="Arial" w:hAnsi="Arial" w:cs="Arial"/>
        </w:rPr>
      </w:pPr>
      <w:r>
        <w:rPr>
          <w:rFonts w:ascii="Arial" w:hAnsi="Arial" w:cs="Arial"/>
        </w:rPr>
        <w:t>Line manage and provide appropriate professional supervision to social work, counselling, bereavement and remembrance staff and volunteers.</w:t>
      </w:r>
    </w:p>
    <w:p w14:paraId="74AF0E2B" w14:textId="3CB02F81" w:rsidR="00624FE0" w:rsidRDefault="00624FE0" w:rsidP="00624FE0">
      <w:pPr>
        <w:pStyle w:val="paragraph"/>
        <w:numPr>
          <w:ilvl w:val="0"/>
          <w:numId w:val="23"/>
        </w:numPr>
        <w:spacing w:before="0" w:beforeAutospacing="0" w:after="0" w:afterAutospacing="0"/>
        <w:textAlignment w:val="baseline"/>
        <w:divId w:val="1161241516"/>
        <w:rPr>
          <w:rFonts w:ascii="Arial" w:hAnsi="Arial" w:cs="Arial"/>
        </w:rPr>
      </w:pPr>
      <w:r>
        <w:rPr>
          <w:rFonts w:ascii="Arial" w:hAnsi="Arial" w:cs="Arial"/>
        </w:rPr>
        <w:t>Promote reflective practice, wellbeing and resilience; complete appraisals</w:t>
      </w:r>
      <w:r>
        <w:rPr>
          <w:rFonts w:ascii="Arial" w:hAnsi="Arial" w:cs="Arial"/>
        </w:rPr>
        <w:t xml:space="preserve"> </w:t>
      </w:r>
      <w:r>
        <w:rPr>
          <w:rFonts w:ascii="Arial" w:hAnsi="Arial" w:cs="Arial"/>
        </w:rPr>
        <w:t>and support recruitment, induction, retention and succession planning.</w:t>
      </w:r>
    </w:p>
    <w:p w14:paraId="7ABF808E" w14:textId="77777777" w:rsidR="00624FE0" w:rsidRDefault="00624FE0" w:rsidP="00624FE0">
      <w:pPr>
        <w:pStyle w:val="paragraph"/>
        <w:numPr>
          <w:ilvl w:val="0"/>
          <w:numId w:val="23"/>
        </w:numPr>
        <w:spacing w:before="0" w:beforeAutospacing="0" w:after="0" w:afterAutospacing="0"/>
        <w:textAlignment w:val="baseline"/>
        <w:divId w:val="1161241516"/>
        <w:rPr>
          <w:rFonts w:ascii="Arial" w:hAnsi="Arial" w:cs="Arial"/>
        </w:rPr>
      </w:pPr>
      <w:r>
        <w:rPr>
          <w:rFonts w:ascii="Arial" w:hAnsi="Arial" w:cs="Arial"/>
        </w:rPr>
        <w:t>Support student placements, professional learning and multidisciplinary workforce development while maintaining own registration and continuing professional development.</w:t>
      </w:r>
    </w:p>
    <w:p w14:paraId="5EA5CA1E" w14:textId="77777777" w:rsidR="008D684B" w:rsidRPr="0013160A" w:rsidRDefault="008D684B" w:rsidP="008D684B">
      <w:pPr>
        <w:pStyle w:val="paragraph"/>
        <w:spacing w:before="0" w:beforeAutospacing="0" w:after="0" w:afterAutospacing="0"/>
        <w:ind w:left="360"/>
        <w:textAlignment w:val="baseline"/>
        <w:divId w:val="1161241516"/>
        <w:rPr>
          <w:rFonts w:ascii="Arial" w:hAnsi="Arial" w:cs="Arial"/>
        </w:rPr>
      </w:pPr>
    </w:p>
    <w:p w14:paraId="6BA045DF" w14:textId="77777777" w:rsidR="006563E4" w:rsidRPr="0013160A" w:rsidRDefault="006563E4">
      <w:pPr>
        <w:pStyle w:val="paragraph"/>
        <w:spacing w:before="0" w:beforeAutospacing="0" w:after="0" w:afterAutospacing="0"/>
        <w:textAlignment w:val="baseline"/>
        <w:divId w:val="1161241516"/>
        <w:rPr>
          <w:rFonts w:ascii="Arial" w:hAnsi="Arial" w:cs="Arial"/>
        </w:rPr>
      </w:pPr>
      <w:r w:rsidRPr="0013160A">
        <w:rPr>
          <w:rFonts w:ascii="Arial" w:hAnsi="Arial" w:cs="Arial"/>
          <w:b/>
          <w:bCs/>
        </w:rPr>
        <w:t>4. Counselling, Bereavement and Remembrance Services</w:t>
      </w:r>
    </w:p>
    <w:p w14:paraId="2887647F" w14:textId="77777777" w:rsidR="00BE3FE7" w:rsidRPr="00BE3FE7" w:rsidRDefault="00BE3FE7" w:rsidP="00BE3FE7">
      <w:pPr>
        <w:pStyle w:val="paragraph"/>
        <w:numPr>
          <w:ilvl w:val="0"/>
          <w:numId w:val="29"/>
        </w:numPr>
        <w:divId w:val="1161241516"/>
        <w:rPr>
          <w:rFonts w:ascii="Arial" w:hAnsi="Arial" w:cs="Arial"/>
        </w:rPr>
      </w:pPr>
      <w:r w:rsidRPr="00BE3FE7">
        <w:rPr>
          <w:rFonts w:ascii="Arial" w:hAnsi="Arial" w:cs="Arial"/>
        </w:rPr>
        <w:t>Provide operational leadership and robust governance for safe, ethical and effective counselling, bereavement and remembrance services.</w:t>
      </w:r>
    </w:p>
    <w:p w14:paraId="6D2720FE" w14:textId="77777777" w:rsidR="00BE3FE7" w:rsidRPr="00BE3FE7" w:rsidRDefault="00BE3FE7" w:rsidP="00BE3FE7">
      <w:pPr>
        <w:pStyle w:val="paragraph"/>
        <w:numPr>
          <w:ilvl w:val="0"/>
          <w:numId w:val="29"/>
        </w:numPr>
        <w:divId w:val="1161241516"/>
        <w:rPr>
          <w:rFonts w:ascii="Arial" w:hAnsi="Arial" w:cs="Arial"/>
        </w:rPr>
      </w:pPr>
      <w:r w:rsidRPr="00BE3FE7">
        <w:rPr>
          <w:rFonts w:ascii="Arial" w:hAnsi="Arial" w:cs="Arial"/>
        </w:rPr>
        <w:t>Ensure efficient referral, triage, assessment, allocation and review processes, with appropriate clinical supervision and timely support for people experiencing complex grief.</w:t>
      </w:r>
    </w:p>
    <w:p w14:paraId="1129ADB5" w14:textId="77777777" w:rsidR="00BE3FE7" w:rsidRPr="00BE3FE7" w:rsidRDefault="00BE3FE7" w:rsidP="00BE3FE7">
      <w:pPr>
        <w:pStyle w:val="paragraph"/>
        <w:numPr>
          <w:ilvl w:val="0"/>
          <w:numId w:val="29"/>
        </w:numPr>
        <w:divId w:val="1161241516"/>
        <w:rPr>
          <w:rFonts w:ascii="Arial" w:hAnsi="Arial" w:cs="Arial"/>
        </w:rPr>
      </w:pPr>
      <w:r w:rsidRPr="00BE3FE7">
        <w:rPr>
          <w:rFonts w:ascii="Arial" w:hAnsi="Arial" w:cs="Arial"/>
        </w:rPr>
        <w:t>Monitor demand, waiting times, accessibility, outcomes and experience, using findings to improve pathways for patients, carers and families.</w:t>
      </w:r>
    </w:p>
    <w:p w14:paraId="06F9AEEE" w14:textId="77777777" w:rsidR="00BE3FE7" w:rsidRPr="00BE3FE7" w:rsidRDefault="00BE3FE7" w:rsidP="00BE3FE7">
      <w:pPr>
        <w:pStyle w:val="paragraph"/>
        <w:numPr>
          <w:ilvl w:val="0"/>
          <w:numId w:val="29"/>
        </w:numPr>
        <w:divId w:val="1161241516"/>
        <w:rPr>
          <w:rFonts w:ascii="Arial" w:hAnsi="Arial" w:cs="Arial"/>
        </w:rPr>
      </w:pPr>
      <w:r w:rsidRPr="00BE3FE7">
        <w:rPr>
          <w:rFonts w:ascii="Arial" w:hAnsi="Arial" w:cs="Arial"/>
        </w:rPr>
        <w:t>Oversee remembrance services, memory and legacy events, memorial initiatives and community programmes, developing partnerships that extend access and support.</w:t>
      </w:r>
    </w:p>
    <w:p w14:paraId="4B05F2ED" w14:textId="112F74AE" w:rsidR="00784E82" w:rsidRPr="0013160A" w:rsidRDefault="00E22A70">
      <w:pPr>
        <w:pStyle w:val="paragraph"/>
        <w:spacing w:before="0" w:beforeAutospacing="0" w:after="0" w:afterAutospacing="0"/>
        <w:textAlignment w:val="baseline"/>
        <w:divId w:val="1161241516"/>
        <w:rPr>
          <w:rFonts w:ascii="Arial" w:hAnsi="Arial" w:cs="Arial"/>
        </w:rPr>
      </w:pPr>
      <w:r>
        <w:rPr>
          <w:rFonts w:ascii="Arial" w:hAnsi="Arial" w:cs="Arial"/>
          <w:b/>
          <w:bCs/>
        </w:rPr>
        <w:t>5. Service Coordination</w:t>
      </w:r>
    </w:p>
    <w:p w14:paraId="0C2CD175" w14:textId="77777777" w:rsidR="005B3523" w:rsidRDefault="005B3523">
      <w:pPr>
        <w:pStyle w:val="paragraph"/>
        <w:numPr>
          <w:ilvl w:val="0"/>
          <w:numId w:val="25"/>
        </w:numPr>
        <w:textAlignment w:val="baseline"/>
        <w:divId w:val="1161241516"/>
        <w:rPr>
          <w:rFonts w:asciiTheme="minorHAnsi" w:hAnsiTheme="minorHAnsi" w:cstheme="minorBidi"/>
        </w:rPr>
      </w:pPr>
      <w:r>
        <w:rPr>
          <w:rFonts w:ascii="Arial" w:hAnsi="Arial" w:cs="Arial"/>
        </w:rPr>
        <w:t>Maintain effective day-to-day processes and accurate records.</w:t>
      </w:r>
    </w:p>
    <w:p w14:paraId="2E6C3785" w14:textId="5E65ECFD" w:rsidR="005B3523" w:rsidRDefault="005B3523">
      <w:pPr>
        <w:pStyle w:val="paragraph"/>
        <w:numPr>
          <w:ilvl w:val="0"/>
          <w:numId w:val="25"/>
        </w:numPr>
        <w:textAlignment w:val="baseline"/>
        <w:divId w:val="1161241516"/>
        <w:rPr>
          <w:rFonts w:asciiTheme="minorHAnsi" w:hAnsiTheme="minorHAnsi" w:cstheme="minorBidi"/>
        </w:rPr>
      </w:pPr>
      <w:r>
        <w:rPr>
          <w:rFonts w:ascii="Arial" w:hAnsi="Arial" w:cs="Arial"/>
        </w:rPr>
        <w:t>Provide routine activity information and identify practical improvements</w:t>
      </w:r>
      <w:r w:rsidR="002E2C96">
        <w:rPr>
          <w:rFonts w:ascii="Arial" w:hAnsi="Arial" w:cs="Arial"/>
        </w:rPr>
        <w:t>.</w:t>
      </w:r>
    </w:p>
    <w:p w14:paraId="0C88200B" w14:textId="77777777" w:rsidR="008D684B" w:rsidRPr="0013160A" w:rsidRDefault="008D684B" w:rsidP="008D684B">
      <w:pPr>
        <w:pStyle w:val="paragraph"/>
        <w:spacing w:before="0" w:beforeAutospacing="0" w:after="0" w:afterAutospacing="0"/>
        <w:ind w:left="360"/>
        <w:textAlignment w:val="baseline"/>
        <w:divId w:val="1161241516"/>
        <w:rPr>
          <w:rFonts w:ascii="Arial" w:hAnsi="Arial" w:cs="Arial"/>
        </w:rPr>
      </w:pPr>
    </w:p>
    <w:p w14:paraId="6B6F7ECF" w14:textId="09E64073" w:rsidR="00784E82" w:rsidRPr="0013160A" w:rsidRDefault="006B6801">
      <w:pPr>
        <w:pStyle w:val="paragraph"/>
        <w:spacing w:before="0" w:beforeAutospacing="0" w:after="0" w:afterAutospacing="0"/>
        <w:textAlignment w:val="baseline"/>
        <w:divId w:val="1161241516"/>
        <w:rPr>
          <w:rFonts w:ascii="Arial" w:hAnsi="Arial" w:cs="Arial"/>
        </w:rPr>
      </w:pPr>
      <w:r w:rsidRPr="0013160A">
        <w:rPr>
          <w:rFonts w:ascii="Arial" w:hAnsi="Arial" w:cs="Arial"/>
          <w:b/>
          <w:bCs/>
        </w:rPr>
        <w:t xml:space="preserve">6. </w:t>
      </w:r>
      <w:r w:rsidR="00A57E24">
        <w:rPr>
          <w:rFonts w:ascii="Arial" w:hAnsi="Arial" w:cs="Arial"/>
          <w:b/>
          <w:bCs/>
        </w:rPr>
        <w:t>Working</w:t>
      </w:r>
      <w:r w:rsidRPr="0013160A">
        <w:rPr>
          <w:rFonts w:ascii="Arial" w:hAnsi="Arial" w:cs="Arial"/>
          <w:b/>
          <w:bCs/>
        </w:rPr>
        <w:t xml:space="preserve"> Relationships</w:t>
      </w:r>
    </w:p>
    <w:p w14:paraId="5A6EDF42" w14:textId="77777777" w:rsidR="00FB5155" w:rsidRPr="00FB5155" w:rsidRDefault="00FB5155" w:rsidP="00FB5155">
      <w:pPr>
        <w:pStyle w:val="paragraph"/>
        <w:numPr>
          <w:ilvl w:val="0"/>
          <w:numId w:val="30"/>
        </w:numPr>
        <w:divId w:val="1161241516"/>
        <w:rPr>
          <w:rFonts w:ascii="Arial" w:hAnsi="Arial" w:cs="Arial"/>
        </w:rPr>
      </w:pPr>
      <w:r w:rsidRPr="00FB5155">
        <w:rPr>
          <w:rFonts w:ascii="Arial" w:hAnsi="Arial" w:cs="Arial"/>
        </w:rPr>
        <w:t>Deliver education and reflective learning on psychosocial care, grief and bereavement, safeguarding, mental capacity, communication and carer support.</w:t>
      </w:r>
    </w:p>
    <w:p w14:paraId="6A77CD41" w14:textId="77777777" w:rsidR="00FB5155" w:rsidRPr="00FB5155" w:rsidRDefault="00FB5155" w:rsidP="00FB5155">
      <w:pPr>
        <w:pStyle w:val="paragraph"/>
        <w:numPr>
          <w:ilvl w:val="0"/>
          <w:numId w:val="30"/>
        </w:numPr>
        <w:divId w:val="1161241516"/>
        <w:rPr>
          <w:rFonts w:ascii="Arial" w:hAnsi="Arial" w:cs="Arial"/>
        </w:rPr>
      </w:pPr>
      <w:r w:rsidRPr="00FB5155">
        <w:rPr>
          <w:rFonts w:ascii="Arial" w:hAnsi="Arial" w:cs="Arial"/>
        </w:rPr>
        <w:lastRenderedPageBreak/>
        <w:t>Build effective relationships across Hospice teams and with NHS, local authority, education, voluntary-sector, safeguarding, community and integrated-care partners.</w:t>
      </w:r>
    </w:p>
    <w:p w14:paraId="110A1999" w14:textId="77777777" w:rsidR="00FB5155" w:rsidRPr="00FB5155" w:rsidRDefault="00FB5155" w:rsidP="00FB5155">
      <w:pPr>
        <w:pStyle w:val="paragraph"/>
        <w:numPr>
          <w:ilvl w:val="0"/>
          <w:numId w:val="30"/>
        </w:numPr>
        <w:divId w:val="1161241516"/>
        <w:rPr>
          <w:rFonts w:ascii="Arial" w:hAnsi="Arial" w:cs="Arial"/>
        </w:rPr>
      </w:pPr>
      <w:r w:rsidRPr="00FB5155">
        <w:rPr>
          <w:rFonts w:ascii="Arial" w:hAnsi="Arial" w:cs="Arial"/>
        </w:rPr>
        <w:t>Represent the Hospice at relevant local, regional and national forums and work collaboratively to promote integrated, person-centred care.</w:t>
      </w:r>
    </w:p>
    <w:p w14:paraId="4743062C" w14:textId="77777777" w:rsidR="008D684B" w:rsidRPr="0013160A" w:rsidRDefault="008D684B" w:rsidP="008D684B">
      <w:pPr>
        <w:pStyle w:val="paragraph"/>
        <w:spacing w:before="0" w:beforeAutospacing="0" w:after="0" w:afterAutospacing="0"/>
        <w:ind w:left="360"/>
        <w:textAlignment w:val="baseline"/>
        <w:divId w:val="1161241516"/>
        <w:rPr>
          <w:rFonts w:ascii="Arial" w:hAnsi="Arial" w:cs="Arial"/>
        </w:rPr>
      </w:pPr>
    </w:p>
    <w:p w14:paraId="71650395" w14:textId="77777777" w:rsidR="003F41CE" w:rsidRPr="0013160A" w:rsidRDefault="003F41CE" w:rsidP="003F41CE">
      <w:pPr>
        <w:pStyle w:val="StCatherinessubtitle"/>
      </w:pPr>
      <w:r w:rsidRPr="0013160A">
        <w:t xml:space="preserve">Volunteers: </w:t>
      </w:r>
    </w:p>
    <w:p w14:paraId="4B476B2E" w14:textId="77777777" w:rsidR="00264FBD" w:rsidRPr="0013160A" w:rsidRDefault="00264FBD" w:rsidP="00264FBD">
      <w:pPr>
        <w:rPr>
          <w:rFonts w:ascii="Arial" w:hAnsi="Arial" w:cs="Arial"/>
          <w:color w:val="404040" w:themeColor="text1" w:themeTint="BF"/>
          <w:sz w:val="24"/>
          <w:szCs w:val="24"/>
        </w:rPr>
      </w:pPr>
      <w:r w:rsidRPr="0013160A">
        <w:rPr>
          <w:rFonts w:ascii="Arial" w:hAnsi="Arial" w:cs="Arial"/>
          <w:color w:val="404040" w:themeColor="text1" w:themeTint="BF"/>
          <w:sz w:val="24"/>
          <w:szCs w:val="24"/>
        </w:rPr>
        <w:t xml:space="preserve">The Hospice has the advantage of being supported by a number of volunteers. </w:t>
      </w:r>
    </w:p>
    <w:p w14:paraId="0DE7ADE3" w14:textId="77777777" w:rsidR="003F41CE" w:rsidRPr="0013160A" w:rsidRDefault="00264FBD" w:rsidP="00264FBD">
      <w:pPr>
        <w:rPr>
          <w:rFonts w:ascii="Arial" w:hAnsi="Arial" w:cs="Arial"/>
          <w:color w:val="404040" w:themeColor="text1" w:themeTint="BF"/>
          <w:sz w:val="24"/>
          <w:szCs w:val="24"/>
        </w:rPr>
      </w:pPr>
      <w:r w:rsidRPr="0013160A">
        <w:rPr>
          <w:rFonts w:ascii="Arial" w:hAnsi="Arial" w:cs="Arial"/>
          <w:color w:val="404040" w:themeColor="text1" w:themeTint="BF"/>
          <w:sz w:val="24"/>
          <w:szCs w:val="24"/>
        </w:rPr>
        <w:t>If a volunteer is assigned to assist you at any time, you will still retain responsibility for the requirements of this job in terms of accuracy, efficiency and standards of completion. You will also ensure good communication and be mindful of your responsibility towards that volunteer in terms of Health and Safety.</w:t>
      </w:r>
    </w:p>
    <w:p w14:paraId="0C069FB4" w14:textId="77777777" w:rsidR="003F41CE" w:rsidRPr="0013160A" w:rsidRDefault="003F41CE" w:rsidP="003F41CE">
      <w:pPr>
        <w:pStyle w:val="StCatherinessubtitle"/>
      </w:pPr>
      <w:r w:rsidRPr="0013160A">
        <w:t xml:space="preserve">Confidentiality: </w:t>
      </w:r>
    </w:p>
    <w:p w14:paraId="752985BE" w14:textId="77777777" w:rsidR="00264FBD" w:rsidRPr="0013160A" w:rsidRDefault="00264FBD" w:rsidP="00264FBD">
      <w:pPr>
        <w:rPr>
          <w:rFonts w:ascii="Arial" w:hAnsi="Arial" w:cs="Arial"/>
          <w:color w:val="404040" w:themeColor="text1" w:themeTint="BF"/>
          <w:sz w:val="24"/>
          <w:szCs w:val="24"/>
        </w:rPr>
      </w:pPr>
      <w:r w:rsidRPr="0013160A">
        <w:rPr>
          <w:rFonts w:ascii="Arial" w:hAnsi="Arial" w:cs="Arial"/>
          <w:color w:val="404040" w:themeColor="text1" w:themeTint="BF"/>
          <w:sz w:val="24"/>
          <w:szCs w:val="24"/>
        </w:rPr>
        <w:t>You should be aware of the confidential nature of the Hospice environment and/or your role. Any matters of a confidential nature, relating to patients, carers, relatives, staff or volunteers must not be divulged to any unauthorised person.</w:t>
      </w:r>
    </w:p>
    <w:p w14:paraId="54FCC38E" w14:textId="77777777" w:rsidR="00264FBD" w:rsidRPr="0013160A" w:rsidRDefault="003F41CE" w:rsidP="003F41CE">
      <w:pPr>
        <w:pStyle w:val="StCatherinessubtitle"/>
      </w:pPr>
      <w:r w:rsidRPr="0013160A">
        <w:t xml:space="preserve">Data protection: </w:t>
      </w:r>
    </w:p>
    <w:p w14:paraId="7FE71066" w14:textId="77777777" w:rsidR="00264FBD" w:rsidRPr="0013160A" w:rsidRDefault="00264FBD" w:rsidP="00264FBD">
      <w:pPr>
        <w:rPr>
          <w:rFonts w:ascii="Arial" w:hAnsi="Arial" w:cs="Arial"/>
          <w:color w:val="404040" w:themeColor="text1" w:themeTint="BF"/>
          <w:sz w:val="24"/>
          <w:szCs w:val="24"/>
        </w:rPr>
      </w:pPr>
      <w:r w:rsidRPr="0013160A">
        <w:rPr>
          <w:rFonts w:ascii="Arial" w:hAnsi="Arial" w:cs="Arial"/>
          <w:color w:val="404040" w:themeColor="text1" w:themeTint="BF"/>
          <w:sz w:val="24"/>
          <w:szCs w:val="24"/>
        </w:rPr>
        <w:t>You should make yourself aware of the requirements of the Data Protection Act and follow local codes of practice to ensure appropriate action is taken to safeguard confidential information.</w:t>
      </w:r>
    </w:p>
    <w:p w14:paraId="5E6D15E2" w14:textId="77777777" w:rsidR="001A5539" w:rsidRPr="0013160A" w:rsidRDefault="001A5539">
      <w:pPr>
        <w:spacing w:line="278" w:lineRule="auto"/>
        <w:rPr>
          <w:rFonts w:ascii="Arial" w:hAnsi="Arial" w:cs="Arial"/>
          <w:sz w:val="24"/>
          <w:szCs w:val="24"/>
        </w:rPr>
      </w:pPr>
      <w:r w:rsidRPr="0013160A">
        <w:rPr>
          <w:rFonts w:ascii="Arial" w:hAnsi="Arial" w:cs="Arial"/>
          <w:sz w:val="24"/>
          <w:szCs w:val="24"/>
        </w:rPr>
        <w:br w:type="page"/>
      </w:r>
    </w:p>
    <w:p w14:paraId="19ED709F" w14:textId="77777777" w:rsidR="00723F28" w:rsidRPr="0013160A" w:rsidRDefault="00723F28" w:rsidP="00677837">
      <w:pPr>
        <w:rPr>
          <w:rFonts w:ascii="Arial" w:hAnsi="Arial" w:cs="Arial"/>
          <w:sz w:val="24"/>
          <w:szCs w:val="24"/>
        </w:rPr>
      </w:pPr>
    </w:p>
    <w:tbl>
      <w:tblPr>
        <w:tblStyle w:val="TableGrid"/>
        <w:tblW w:w="0" w:type="auto"/>
        <w:tblLook w:val="04A0" w:firstRow="1" w:lastRow="0" w:firstColumn="1" w:lastColumn="0" w:noHBand="0" w:noVBand="1"/>
      </w:tblPr>
      <w:tblGrid>
        <w:gridCol w:w="9616"/>
      </w:tblGrid>
      <w:tr w:rsidR="00723F28" w:rsidRPr="0013160A" w14:paraId="1B93048C" w14:textId="77777777" w:rsidTr="00B53F58">
        <w:tc>
          <w:tcPr>
            <w:tcW w:w="9616" w:type="dxa"/>
            <w:shd w:val="clear" w:color="auto" w:fill="00B050"/>
          </w:tcPr>
          <w:p w14:paraId="45063E5B" w14:textId="77777777" w:rsidR="00723F28" w:rsidRPr="0013160A" w:rsidRDefault="00723F28" w:rsidP="00B53F58">
            <w:pPr>
              <w:rPr>
                <w:rFonts w:ascii="Arial" w:hAnsi="Arial" w:cs="Arial"/>
                <w:b/>
                <w:bCs/>
                <w:sz w:val="32"/>
                <w:szCs w:val="32"/>
              </w:rPr>
            </w:pPr>
            <w:r w:rsidRPr="0013160A">
              <w:rPr>
                <w:rFonts w:ascii="Arial" w:hAnsi="Arial" w:cs="Arial"/>
                <w:b/>
                <w:bCs/>
                <w:color w:val="FFFFFF" w:themeColor="background1"/>
                <w:sz w:val="32"/>
                <w:szCs w:val="32"/>
              </w:rPr>
              <w:t xml:space="preserve">Person specification </w:t>
            </w:r>
          </w:p>
        </w:tc>
      </w:tr>
    </w:tbl>
    <w:p w14:paraId="72224061" w14:textId="77777777" w:rsidR="00723F28" w:rsidRPr="0013160A" w:rsidRDefault="00723F28" w:rsidP="00677837">
      <w:pPr>
        <w:rPr>
          <w:rFonts w:ascii="Arial" w:hAnsi="Arial" w:cs="Arial"/>
          <w:sz w:val="24"/>
          <w:szCs w:val="24"/>
        </w:rPr>
      </w:pPr>
    </w:p>
    <w:p w14:paraId="270CBB0E" w14:textId="4D797B24" w:rsidR="001B713F" w:rsidRPr="0013160A" w:rsidRDefault="001B713F" w:rsidP="001B713F">
      <w:pPr>
        <w:rPr>
          <w:rFonts w:ascii="Arial" w:hAnsi="Arial" w:cs="Arial"/>
          <w:b/>
          <w:bCs/>
          <w:sz w:val="32"/>
          <w:szCs w:val="32"/>
        </w:rPr>
      </w:pPr>
      <w:r w:rsidRPr="0013160A">
        <w:rPr>
          <w:rFonts w:ascii="Arial" w:hAnsi="Arial" w:cs="Arial"/>
          <w:b/>
          <w:bCs/>
          <w:sz w:val="32"/>
          <w:szCs w:val="32"/>
        </w:rPr>
        <w:t>Qualifications: Essential</w:t>
      </w:r>
    </w:p>
    <w:p w14:paraId="0AE4CCC4" w14:textId="5A450A2E" w:rsidR="00D175FE" w:rsidRPr="0013160A" w:rsidRDefault="00251365" w:rsidP="009D76AB">
      <w:pPr>
        <w:pStyle w:val="paragraph"/>
        <w:numPr>
          <w:ilvl w:val="0"/>
          <w:numId w:val="2"/>
        </w:numPr>
        <w:spacing w:before="0" w:beforeAutospacing="0" w:after="0" w:afterAutospacing="0"/>
        <w:ind w:left="360" w:firstLine="0"/>
        <w:textAlignment w:val="baseline"/>
        <w:rPr>
          <w:rFonts w:ascii="Arial" w:hAnsi="Arial" w:cs="Arial"/>
        </w:rPr>
      </w:pPr>
      <w:r>
        <w:rPr>
          <w:rStyle w:val="normaltextrun"/>
          <w:rFonts w:ascii="Arial" w:eastAsiaTheme="majorEastAsia" w:hAnsi="Arial" w:cs="Arial"/>
        </w:rPr>
        <w:t>Degree level</w:t>
      </w:r>
      <w:r w:rsidR="00D175FE" w:rsidRPr="0013160A">
        <w:rPr>
          <w:rStyle w:val="normaltextrun"/>
          <w:rFonts w:ascii="Arial" w:eastAsiaTheme="majorEastAsia" w:hAnsi="Arial" w:cs="Arial"/>
        </w:rPr>
        <w:t xml:space="preserve"> qualification recognised by Social Work England.</w:t>
      </w:r>
      <w:r w:rsidR="00D175FE" w:rsidRPr="0013160A">
        <w:rPr>
          <w:rStyle w:val="eop"/>
          <w:rFonts w:ascii="Arial" w:eastAsiaTheme="majorEastAsia" w:hAnsi="Arial" w:cs="Arial"/>
        </w:rPr>
        <w:t> </w:t>
      </w:r>
    </w:p>
    <w:p w14:paraId="0690422A" w14:textId="77777777" w:rsidR="00D175FE" w:rsidRPr="0013160A" w:rsidRDefault="00D175FE" w:rsidP="009D76AB">
      <w:pPr>
        <w:pStyle w:val="paragraph"/>
        <w:numPr>
          <w:ilvl w:val="0"/>
          <w:numId w:val="3"/>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Current Social Work England registration.</w:t>
      </w:r>
      <w:r w:rsidRPr="0013160A">
        <w:rPr>
          <w:rStyle w:val="eop"/>
          <w:rFonts w:ascii="Arial" w:eastAsiaTheme="majorEastAsia" w:hAnsi="Arial" w:cs="Arial"/>
        </w:rPr>
        <w:t> </w:t>
      </w:r>
    </w:p>
    <w:p w14:paraId="6746F942" w14:textId="77777777" w:rsidR="00D175FE" w:rsidRPr="0013160A" w:rsidRDefault="00D175FE" w:rsidP="009D76AB">
      <w:pPr>
        <w:pStyle w:val="paragraph"/>
        <w:numPr>
          <w:ilvl w:val="0"/>
          <w:numId w:val="4"/>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Evidence of postgraduate professional development.</w:t>
      </w:r>
      <w:r w:rsidRPr="0013160A">
        <w:rPr>
          <w:rStyle w:val="eop"/>
          <w:rFonts w:ascii="Arial" w:eastAsiaTheme="majorEastAsia" w:hAnsi="Arial" w:cs="Arial"/>
        </w:rPr>
        <w:t> </w:t>
      </w:r>
    </w:p>
    <w:p w14:paraId="4875E8F9" w14:textId="27BDC397" w:rsidR="00784E82" w:rsidRPr="0013160A" w:rsidRDefault="00222084" w:rsidP="00222084">
      <w:pPr>
        <w:pStyle w:val="paragraph"/>
        <w:numPr>
          <w:ilvl w:val="0"/>
          <w:numId w:val="5"/>
        </w:numPr>
        <w:textAlignment w:val="baseline"/>
        <w:rPr>
          <w:rStyle w:val="eop"/>
          <w:rFonts w:ascii="Arial" w:hAnsi="Arial" w:cs="Arial"/>
        </w:rPr>
      </w:pPr>
      <w:r>
        <w:rPr>
          <w:rStyle w:val="normaltextrun"/>
          <w:rFonts w:ascii="Arial" w:hAnsi="Arial" w:cs="Arial"/>
        </w:rPr>
        <w:t>Supervisory or team management</w:t>
      </w:r>
      <w:r w:rsidRPr="00222084">
        <w:rPr>
          <w:rStyle w:val="normaltextrun"/>
          <w:rFonts w:ascii="Arial" w:hAnsi="Arial" w:cs="Arial"/>
        </w:rPr>
        <w:t xml:space="preserve"> training</w:t>
      </w:r>
      <w:r>
        <w:rPr>
          <w:rStyle w:val="normaltextrun"/>
          <w:rFonts w:ascii="Arial" w:hAnsi="Arial" w:cs="Arial"/>
        </w:rPr>
        <w:t>,</w:t>
      </w:r>
      <w:r w:rsidRPr="00222084">
        <w:rPr>
          <w:rStyle w:val="normaltextrun"/>
          <w:rFonts w:ascii="Arial" w:hAnsi="Arial" w:cs="Arial"/>
        </w:rPr>
        <w:t xml:space="preserve"> or equivalent experience.</w:t>
      </w:r>
    </w:p>
    <w:p w14:paraId="266DF3BF" w14:textId="77777777" w:rsidR="00D175FE" w:rsidRPr="0013160A" w:rsidRDefault="00D175FE" w:rsidP="00D175FE">
      <w:pPr>
        <w:pStyle w:val="paragraph"/>
        <w:spacing w:before="0" w:beforeAutospacing="0" w:after="0" w:afterAutospacing="0"/>
        <w:ind w:left="360"/>
        <w:textAlignment w:val="baseline"/>
        <w:rPr>
          <w:rFonts w:ascii="Arial" w:hAnsi="Arial" w:cs="Arial"/>
        </w:rPr>
      </w:pPr>
    </w:p>
    <w:p w14:paraId="3B199876" w14:textId="632CA613" w:rsidR="001B713F" w:rsidRPr="0013160A" w:rsidRDefault="001B713F" w:rsidP="001B713F">
      <w:pPr>
        <w:rPr>
          <w:rFonts w:ascii="Arial" w:hAnsi="Arial" w:cs="Arial"/>
          <w:b/>
          <w:bCs/>
          <w:sz w:val="32"/>
          <w:szCs w:val="32"/>
        </w:rPr>
      </w:pPr>
      <w:r w:rsidRPr="0013160A">
        <w:rPr>
          <w:rFonts w:ascii="Arial" w:hAnsi="Arial" w:cs="Arial"/>
          <w:b/>
          <w:bCs/>
          <w:sz w:val="32"/>
          <w:szCs w:val="32"/>
        </w:rPr>
        <w:t>Qualifications: Desirable</w:t>
      </w:r>
    </w:p>
    <w:p w14:paraId="18BCB7B6" w14:textId="77777777" w:rsidR="00D175FE" w:rsidRPr="0013160A" w:rsidRDefault="00D175FE" w:rsidP="009D76AB">
      <w:pPr>
        <w:pStyle w:val="paragraph"/>
        <w:numPr>
          <w:ilvl w:val="0"/>
          <w:numId w:val="6"/>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Practice Educator qualification.</w:t>
      </w:r>
      <w:r w:rsidRPr="0013160A">
        <w:rPr>
          <w:rStyle w:val="eop"/>
          <w:rFonts w:ascii="Arial" w:eastAsiaTheme="majorEastAsia" w:hAnsi="Arial" w:cs="Arial"/>
        </w:rPr>
        <w:t> </w:t>
      </w:r>
    </w:p>
    <w:p w14:paraId="1AE08D8C" w14:textId="77777777" w:rsidR="00D175FE" w:rsidRPr="0013160A" w:rsidRDefault="00D175FE" w:rsidP="009D76AB">
      <w:pPr>
        <w:pStyle w:val="paragraph"/>
        <w:numPr>
          <w:ilvl w:val="0"/>
          <w:numId w:val="7"/>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Counselling, bereavement or safeguarding qualification.</w:t>
      </w:r>
      <w:r w:rsidRPr="0013160A">
        <w:rPr>
          <w:rStyle w:val="eop"/>
          <w:rFonts w:ascii="Arial" w:eastAsiaTheme="majorEastAsia" w:hAnsi="Arial" w:cs="Arial"/>
        </w:rPr>
        <w:t> </w:t>
      </w:r>
    </w:p>
    <w:p w14:paraId="42EC0FE1" w14:textId="3FB0961E" w:rsidR="00D175FE" w:rsidRPr="0013160A" w:rsidRDefault="00D175FE" w:rsidP="009D76AB">
      <w:pPr>
        <w:pStyle w:val="paragraph"/>
        <w:numPr>
          <w:ilvl w:val="0"/>
          <w:numId w:val="8"/>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Leadership or postgraduate qualification.</w:t>
      </w:r>
      <w:r w:rsidRPr="0013160A">
        <w:rPr>
          <w:rStyle w:val="eop"/>
          <w:rFonts w:ascii="Arial" w:eastAsiaTheme="majorEastAsia" w:hAnsi="Arial" w:cs="Arial"/>
        </w:rPr>
        <w:t> </w:t>
      </w:r>
      <w:r w:rsidRPr="0013160A">
        <w:rPr>
          <w:rStyle w:val="eop"/>
          <w:rFonts w:ascii="Arial" w:eastAsiaTheme="majorEastAsia" w:hAnsi="Arial" w:cs="Arial"/>
        </w:rPr>
        <w:br/>
      </w:r>
    </w:p>
    <w:p w14:paraId="00F9A199" w14:textId="77777777" w:rsidR="00A62DC8" w:rsidRPr="0013160A" w:rsidRDefault="00A62DC8" w:rsidP="00A62DC8">
      <w:pPr>
        <w:rPr>
          <w:rFonts w:ascii="Arial" w:hAnsi="Arial" w:cs="Arial"/>
          <w:b/>
          <w:bCs/>
          <w:sz w:val="32"/>
          <w:szCs w:val="32"/>
        </w:rPr>
      </w:pPr>
      <w:r w:rsidRPr="0013160A">
        <w:rPr>
          <w:rFonts w:ascii="Arial" w:hAnsi="Arial" w:cs="Arial"/>
          <w:b/>
          <w:bCs/>
          <w:sz w:val="32"/>
          <w:szCs w:val="32"/>
        </w:rPr>
        <w:t>Relevant experience: Essential</w:t>
      </w:r>
    </w:p>
    <w:p w14:paraId="6F1932B6" w14:textId="77777777" w:rsidR="00D175FE" w:rsidRPr="0013160A" w:rsidRDefault="00D175FE" w:rsidP="009D76AB">
      <w:pPr>
        <w:pStyle w:val="paragraph"/>
        <w:numPr>
          <w:ilvl w:val="0"/>
          <w:numId w:val="9"/>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Significant post-registration social work experience.</w:t>
      </w:r>
      <w:r w:rsidRPr="0013160A">
        <w:rPr>
          <w:rStyle w:val="eop"/>
          <w:rFonts w:ascii="Arial" w:eastAsiaTheme="majorEastAsia" w:hAnsi="Arial" w:cs="Arial"/>
        </w:rPr>
        <w:t> </w:t>
      </w:r>
    </w:p>
    <w:p w14:paraId="34BB6D19" w14:textId="1020A592" w:rsidR="00D175FE" w:rsidRPr="008D684B" w:rsidRDefault="00D175FE" w:rsidP="009D76AB">
      <w:pPr>
        <w:pStyle w:val="paragraph"/>
        <w:numPr>
          <w:ilvl w:val="0"/>
          <w:numId w:val="10"/>
        </w:numPr>
        <w:spacing w:before="0" w:beforeAutospacing="0" w:after="0" w:afterAutospacing="0"/>
        <w:ind w:left="360" w:firstLine="0"/>
        <w:textAlignment w:val="baseline"/>
        <w:rPr>
          <w:rStyle w:val="eop"/>
          <w:rFonts w:ascii="Arial" w:hAnsi="Arial" w:cs="Arial"/>
        </w:rPr>
      </w:pPr>
      <w:r w:rsidRPr="0013160A">
        <w:rPr>
          <w:rStyle w:val="normaltextrun"/>
          <w:rFonts w:ascii="Arial" w:eastAsiaTheme="majorEastAsia" w:hAnsi="Arial" w:cs="Arial"/>
        </w:rPr>
        <w:t xml:space="preserve">Experience </w:t>
      </w:r>
      <w:r w:rsidR="008D684B">
        <w:rPr>
          <w:rStyle w:val="normaltextrun"/>
          <w:rFonts w:ascii="Arial" w:eastAsiaTheme="majorEastAsia" w:hAnsi="Arial" w:cs="Arial"/>
        </w:rPr>
        <w:t xml:space="preserve">of </w:t>
      </w:r>
      <w:r w:rsidRPr="0013160A">
        <w:rPr>
          <w:rStyle w:val="normaltextrun"/>
          <w:rFonts w:ascii="Arial" w:eastAsiaTheme="majorEastAsia" w:hAnsi="Arial" w:cs="Arial"/>
        </w:rPr>
        <w:t>working with people affected by life-limiting illness.</w:t>
      </w:r>
      <w:r w:rsidRPr="0013160A">
        <w:rPr>
          <w:rStyle w:val="eop"/>
          <w:rFonts w:ascii="Arial" w:eastAsiaTheme="majorEastAsia" w:hAnsi="Arial" w:cs="Arial"/>
        </w:rPr>
        <w:t> </w:t>
      </w:r>
    </w:p>
    <w:p w14:paraId="693EA492" w14:textId="4EA73DB7" w:rsidR="00784E82" w:rsidRDefault="00C13673" w:rsidP="00C13673">
      <w:pPr>
        <w:pStyle w:val="ListParagraph"/>
        <w:numPr>
          <w:ilvl w:val="0"/>
          <w:numId w:val="11"/>
        </w:numPr>
        <w:textAlignment w:val="baseline"/>
        <w:rPr>
          <w:rFonts w:ascii="Arial" w:hAnsi="Arial" w:cs="Arial"/>
        </w:rPr>
      </w:pPr>
      <w:r>
        <w:rPr>
          <w:rFonts w:ascii="Arial" w:hAnsi="Arial" w:cs="Arial"/>
        </w:rPr>
        <w:t>Experience of supervising staff and coordinating day-to-day workloads.</w:t>
      </w:r>
    </w:p>
    <w:p w14:paraId="15553106" w14:textId="24D061A4" w:rsidR="00D175FE" w:rsidRPr="008D684B" w:rsidRDefault="00D175FE" w:rsidP="009D76AB">
      <w:pPr>
        <w:pStyle w:val="ListParagraph"/>
        <w:numPr>
          <w:ilvl w:val="0"/>
          <w:numId w:val="11"/>
        </w:numPr>
        <w:spacing w:after="0"/>
        <w:ind w:left="360" w:firstLine="0"/>
        <w:textAlignment w:val="baseline"/>
        <w:rPr>
          <w:rFonts w:ascii="Arial" w:hAnsi="Arial" w:cs="Arial"/>
        </w:rPr>
      </w:pPr>
      <w:r w:rsidRPr="008D684B">
        <w:rPr>
          <w:rStyle w:val="normaltextrun"/>
          <w:rFonts w:ascii="Arial" w:eastAsiaTheme="majorEastAsia" w:hAnsi="Arial" w:cs="Arial"/>
        </w:rPr>
        <w:t>Experience of safeguarding adults.</w:t>
      </w:r>
      <w:r w:rsidRPr="008D684B">
        <w:rPr>
          <w:rStyle w:val="eop"/>
          <w:rFonts w:ascii="Arial" w:eastAsiaTheme="majorEastAsia" w:hAnsi="Arial" w:cs="Arial"/>
        </w:rPr>
        <w:t> </w:t>
      </w:r>
    </w:p>
    <w:p w14:paraId="00467DF6" w14:textId="0F4C2114" w:rsidR="00D175FE" w:rsidRPr="0013160A" w:rsidRDefault="00D175FE" w:rsidP="009D76AB">
      <w:pPr>
        <w:pStyle w:val="paragraph"/>
        <w:numPr>
          <w:ilvl w:val="0"/>
          <w:numId w:val="12"/>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Experience</w:t>
      </w:r>
      <w:r w:rsidR="008D684B">
        <w:rPr>
          <w:rStyle w:val="normaltextrun"/>
          <w:rFonts w:ascii="Arial" w:eastAsiaTheme="majorEastAsia" w:hAnsi="Arial" w:cs="Arial"/>
        </w:rPr>
        <w:t xml:space="preserve"> of</w:t>
      </w:r>
      <w:r w:rsidRPr="0013160A">
        <w:rPr>
          <w:rStyle w:val="normaltextrun"/>
          <w:rFonts w:ascii="Arial" w:eastAsiaTheme="majorEastAsia" w:hAnsi="Arial" w:cs="Arial"/>
        </w:rPr>
        <w:t xml:space="preserve"> managing complex caseloads.</w:t>
      </w:r>
      <w:r w:rsidRPr="0013160A">
        <w:rPr>
          <w:rStyle w:val="eop"/>
          <w:rFonts w:ascii="Arial" w:eastAsiaTheme="majorEastAsia" w:hAnsi="Arial" w:cs="Arial"/>
        </w:rPr>
        <w:t> </w:t>
      </w:r>
    </w:p>
    <w:p w14:paraId="2B5B047C" w14:textId="77777777" w:rsidR="00D175FE" w:rsidRPr="0013160A" w:rsidRDefault="00D175FE" w:rsidP="009D76AB">
      <w:pPr>
        <w:pStyle w:val="paragraph"/>
        <w:numPr>
          <w:ilvl w:val="0"/>
          <w:numId w:val="13"/>
        </w:numPr>
        <w:spacing w:before="0" w:beforeAutospacing="0" w:after="0" w:afterAutospacing="0"/>
        <w:ind w:left="360" w:firstLine="0"/>
        <w:textAlignment w:val="baseline"/>
        <w:rPr>
          <w:rFonts w:ascii="Arial" w:hAnsi="Arial" w:cs="Arial"/>
        </w:rPr>
      </w:pPr>
      <w:r w:rsidRPr="0013160A">
        <w:rPr>
          <w:rStyle w:val="normaltextrun"/>
          <w:rFonts w:ascii="Arial" w:eastAsiaTheme="majorEastAsia" w:hAnsi="Arial" w:cs="Arial"/>
        </w:rPr>
        <w:t>Experience of multidisciplinary team working.</w:t>
      </w:r>
      <w:r w:rsidRPr="0013160A">
        <w:rPr>
          <w:rStyle w:val="eop"/>
          <w:rFonts w:ascii="Arial" w:eastAsiaTheme="majorEastAsia" w:hAnsi="Arial" w:cs="Arial"/>
        </w:rPr>
        <w:t> </w:t>
      </w:r>
    </w:p>
    <w:p w14:paraId="5DC7D2C7" w14:textId="69896E26" w:rsidR="00784E82" w:rsidRPr="0013160A" w:rsidRDefault="006B6801" w:rsidP="004F6DE5">
      <w:pPr>
        <w:pStyle w:val="paragraph"/>
        <w:numPr>
          <w:ilvl w:val="0"/>
          <w:numId w:val="14"/>
        </w:numPr>
        <w:textAlignment w:val="baseline"/>
        <w:rPr>
          <w:rFonts w:ascii="Arial" w:hAnsi="Arial" w:cs="Arial"/>
        </w:rPr>
      </w:pPr>
      <w:r w:rsidRPr="004F6DE5">
        <w:rPr>
          <w:rStyle w:val="normaltextrun"/>
          <w:rFonts w:ascii="Arial" w:hAnsi="Arial" w:cs="Arial"/>
        </w:rPr>
        <w:t xml:space="preserve">Experience of </w:t>
      </w:r>
      <w:r w:rsidR="004F6DE5">
        <w:rPr>
          <w:rStyle w:val="normaltextrun"/>
          <w:rFonts w:ascii="Arial" w:hAnsi="Arial" w:cs="Arial"/>
        </w:rPr>
        <w:t xml:space="preserve">providing </w:t>
      </w:r>
      <w:r w:rsidRPr="004F6DE5">
        <w:rPr>
          <w:rStyle w:val="normaltextrun"/>
          <w:rFonts w:ascii="Arial" w:hAnsi="Arial" w:cs="Arial"/>
        </w:rPr>
        <w:t xml:space="preserve">supervision and </w:t>
      </w:r>
      <w:r w:rsidR="004F6DE5">
        <w:rPr>
          <w:rStyle w:val="normaltextrun"/>
          <w:rFonts w:ascii="Arial" w:hAnsi="Arial" w:cs="Arial"/>
        </w:rPr>
        <w:t>day-to-day team support.</w:t>
      </w:r>
    </w:p>
    <w:p w14:paraId="55EDFA54" w14:textId="5D7BEC61" w:rsidR="00784E82" w:rsidRPr="0013160A" w:rsidRDefault="00CB1B3C" w:rsidP="00CB1B3C">
      <w:pPr>
        <w:pStyle w:val="paragraph"/>
        <w:numPr>
          <w:ilvl w:val="0"/>
          <w:numId w:val="15"/>
        </w:numPr>
        <w:textAlignment w:val="baseline"/>
        <w:rPr>
          <w:rFonts w:ascii="Arial" w:hAnsi="Arial" w:cs="Arial"/>
        </w:rPr>
      </w:pPr>
      <w:r>
        <w:rPr>
          <w:rStyle w:val="normaltextrun"/>
          <w:rFonts w:ascii="Arial" w:hAnsi="Arial" w:cs="Arial"/>
        </w:rPr>
        <w:t>Experience of maintaining safe and effective working practices.</w:t>
      </w:r>
    </w:p>
    <w:p w14:paraId="2F7B4534" w14:textId="77777777" w:rsidR="007E0F2D" w:rsidRPr="0013160A" w:rsidRDefault="007E0F2D" w:rsidP="00D175FE">
      <w:pPr>
        <w:pStyle w:val="Default"/>
        <w:spacing w:before="60" w:after="60"/>
        <w:rPr>
          <w:rFonts w:ascii="Arial" w:hAnsi="Arial" w:cs="Arial"/>
          <w:lang w:val="en-GB"/>
        </w:rPr>
      </w:pPr>
    </w:p>
    <w:p w14:paraId="271AB462" w14:textId="77777777" w:rsidR="00A62DC8" w:rsidRPr="0013160A" w:rsidRDefault="00A62DC8" w:rsidP="00A62DC8">
      <w:pPr>
        <w:rPr>
          <w:rFonts w:ascii="Arial" w:hAnsi="Arial" w:cs="Arial"/>
          <w:b/>
          <w:bCs/>
          <w:sz w:val="32"/>
          <w:szCs w:val="32"/>
        </w:rPr>
      </w:pPr>
      <w:r w:rsidRPr="0013160A">
        <w:rPr>
          <w:rFonts w:ascii="Arial" w:hAnsi="Arial" w:cs="Arial"/>
          <w:b/>
          <w:bCs/>
          <w:sz w:val="32"/>
          <w:szCs w:val="32"/>
        </w:rPr>
        <w:t xml:space="preserve">Relevant experience: </w:t>
      </w:r>
      <w:r w:rsidR="001365D9" w:rsidRPr="0013160A">
        <w:rPr>
          <w:rFonts w:ascii="Arial" w:hAnsi="Arial" w:cs="Arial"/>
          <w:b/>
          <w:bCs/>
          <w:sz w:val="32"/>
          <w:szCs w:val="32"/>
        </w:rPr>
        <w:t xml:space="preserve">Desirable </w:t>
      </w:r>
    </w:p>
    <w:p w14:paraId="51A3DF80" w14:textId="77777777" w:rsidR="00D175FE" w:rsidRPr="0013160A" w:rsidRDefault="00D175FE" w:rsidP="009D76AB">
      <w:pPr>
        <w:numPr>
          <w:ilvl w:val="0"/>
          <w:numId w:val="16"/>
        </w:numPr>
        <w:spacing w:after="0" w:line="240" w:lineRule="auto"/>
        <w:ind w:left="360" w:firstLine="0"/>
        <w:textAlignment w:val="baseline"/>
        <w:rPr>
          <w:rFonts w:ascii="Arial" w:eastAsia="Times New Roman" w:hAnsi="Arial" w:cs="Arial"/>
          <w:sz w:val="24"/>
          <w:szCs w:val="24"/>
          <w:lang w:eastAsia="en-GB"/>
        </w:rPr>
      </w:pPr>
      <w:r w:rsidRPr="0013160A">
        <w:rPr>
          <w:rFonts w:ascii="Arial" w:eastAsia="Times New Roman" w:hAnsi="Arial" w:cs="Arial"/>
          <w:sz w:val="24"/>
          <w:szCs w:val="24"/>
          <w:lang w:eastAsia="en-GB"/>
        </w:rPr>
        <w:t>Hospice or specialist palliative care experience. </w:t>
      </w:r>
    </w:p>
    <w:p w14:paraId="16C200DA" w14:textId="77777777" w:rsidR="00D175FE" w:rsidRPr="0013160A" w:rsidRDefault="00D175FE" w:rsidP="009D76AB">
      <w:pPr>
        <w:numPr>
          <w:ilvl w:val="0"/>
          <w:numId w:val="17"/>
        </w:numPr>
        <w:spacing w:after="0" w:line="240" w:lineRule="auto"/>
        <w:ind w:left="360" w:firstLine="0"/>
        <w:textAlignment w:val="baseline"/>
        <w:rPr>
          <w:rFonts w:ascii="Arial" w:eastAsia="Times New Roman" w:hAnsi="Arial" w:cs="Arial"/>
          <w:sz w:val="24"/>
          <w:szCs w:val="24"/>
          <w:lang w:eastAsia="en-GB"/>
        </w:rPr>
      </w:pPr>
      <w:r w:rsidRPr="0013160A">
        <w:rPr>
          <w:rFonts w:ascii="Arial" w:eastAsia="Times New Roman" w:hAnsi="Arial" w:cs="Arial"/>
          <w:sz w:val="24"/>
          <w:szCs w:val="24"/>
          <w:lang w:eastAsia="en-GB"/>
        </w:rPr>
        <w:t>Experience of managing counselling or bereavement services. </w:t>
      </w:r>
    </w:p>
    <w:p w14:paraId="2BA76C62" w14:textId="77777777" w:rsidR="00D175FE" w:rsidRPr="0013160A" w:rsidRDefault="00D175FE" w:rsidP="009D76AB">
      <w:pPr>
        <w:numPr>
          <w:ilvl w:val="0"/>
          <w:numId w:val="18"/>
        </w:numPr>
        <w:spacing w:after="0" w:line="240" w:lineRule="auto"/>
        <w:ind w:left="360" w:firstLine="0"/>
        <w:textAlignment w:val="baseline"/>
        <w:rPr>
          <w:rFonts w:ascii="Arial" w:eastAsia="Times New Roman" w:hAnsi="Arial" w:cs="Arial"/>
          <w:sz w:val="24"/>
          <w:szCs w:val="24"/>
          <w:lang w:eastAsia="en-GB"/>
        </w:rPr>
      </w:pPr>
      <w:r w:rsidRPr="0013160A">
        <w:rPr>
          <w:rFonts w:ascii="Arial" w:eastAsia="Times New Roman" w:hAnsi="Arial" w:cs="Arial"/>
          <w:sz w:val="24"/>
          <w:szCs w:val="24"/>
          <w:lang w:eastAsia="en-GB"/>
        </w:rPr>
        <w:t>Experience of volunteer management. </w:t>
      </w:r>
    </w:p>
    <w:p w14:paraId="2B258ECD" w14:textId="77777777" w:rsidR="00A47FA5" w:rsidRPr="0013160A" w:rsidRDefault="00A47FA5" w:rsidP="00D175FE">
      <w:pPr>
        <w:pStyle w:val="ListBullet"/>
        <w:numPr>
          <w:ilvl w:val="0"/>
          <w:numId w:val="0"/>
        </w:numPr>
        <w:spacing w:after="20"/>
        <w:ind w:left="360" w:hanging="360"/>
        <w:rPr>
          <w:rFonts w:ascii="Arial" w:hAnsi="Arial" w:cs="Arial"/>
          <w:sz w:val="22"/>
        </w:rPr>
      </w:pPr>
    </w:p>
    <w:p w14:paraId="71D1C4B9" w14:textId="7FCC8FE9" w:rsidR="00A62DC8" w:rsidRPr="0013160A" w:rsidRDefault="00A62DC8" w:rsidP="00A62DC8">
      <w:pPr>
        <w:rPr>
          <w:rFonts w:ascii="Arial" w:hAnsi="Arial" w:cs="Arial"/>
          <w:b/>
          <w:bCs/>
          <w:sz w:val="32"/>
          <w:szCs w:val="32"/>
        </w:rPr>
      </w:pPr>
      <w:r w:rsidRPr="0013160A">
        <w:rPr>
          <w:rFonts w:ascii="Arial" w:hAnsi="Arial" w:cs="Arial"/>
          <w:b/>
          <w:bCs/>
          <w:sz w:val="32"/>
          <w:szCs w:val="32"/>
        </w:rPr>
        <w:t xml:space="preserve">Key Skills and Abilities: Essential </w:t>
      </w:r>
    </w:p>
    <w:p w14:paraId="1573726C" w14:textId="77777777" w:rsidR="00BF0E6D" w:rsidRDefault="00BF0E6D">
      <w:pPr>
        <w:pStyle w:val="ListParagraph"/>
        <w:numPr>
          <w:ilvl w:val="0"/>
          <w:numId w:val="19"/>
        </w:numPr>
        <w:rPr>
          <w:lang w:eastAsia="en-GB"/>
        </w:rPr>
      </w:pPr>
      <w:r>
        <w:rPr>
          <w:rFonts w:ascii="Arial" w:hAnsi="Arial" w:cs="Arial"/>
        </w:rPr>
        <w:t>Communicates sensitive information clearly and compassionately.</w:t>
      </w:r>
    </w:p>
    <w:p w14:paraId="08F952C8" w14:textId="77777777" w:rsidR="00BF0E6D" w:rsidRDefault="00BF0E6D">
      <w:pPr>
        <w:pStyle w:val="ListParagraph"/>
        <w:numPr>
          <w:ilvl w:val="0"/>
          <w:numId w:val="19"/>
        </w:numPr>
      </w:pPr>
      <w:r>
        <w:rPr>
          <w:rFonts w:ascii="Arial" w:hAnsi="Arial" w:cs="Arial"/>
        </w:rPr>
        <w:t>Organises workloads, priorities and day-to-day team activity effectively.</w:t>
      </w:r>
    </w:p>
    <w:p w14:paraId="5FE98950" w14:textId="77777777" w:rsidR="00BF0E6D" w:rsidRDefault="00BF0E6D">
      <w:pPr>
        <w:pStyle w:val="ListParagraph"/>
        <w:numPr>
          <w:ilvl w:val="0"/>
          <w:numId w:val="19"/>
        </w:numPr>
      </w:pPr>
      <w:r>
        <w:rPr>
          <w:rFonts w:ascii="Arial" w:hAnsi="Arial" w:cs="Arial"/>
        </w:rPr>
        <w:t>Provides approachable and consistent support to staff and volunteers.</w:t>
      </w:r>
    </w:p>
    <w:p w14:paraId="1D45A6EB" w14:textId="77777777" w:rsidR="00BF0E6D" w:rsidRPr="00CA069C" w:rsidRDefault="00BF0E6D">
      <w:pPr>
        <w:pStyle w:val="ListParagraph"/>
        <w:numPr>
          <w:ilvl w:val="0"/>
          <w:numId w:val="19"/>
        </w:numPr>
      </w:pPr>
      <w:r>
        <w:rPr>
          <w:rFonts w:ascii="Arial" w:hAnsi="Arial" w:cs="Arial"/>
        </w:rPr>
        <w:t>Maintains accurate records and responds calmly to changing needs.</w:t>
      </w:r>
    </w:p>
    <w:p w14:paraId="417663F8" w14:textId="16E08F8D" w:rsidR="00CA069C" w:rsidRDefault="00CA069C">
      <w:pPr>
        <w:pStyle w:val="ListParagraph"/>
        <w:numPr>
          <w:ilvl w:val="0"/>
          <w:numId w:val="19"/>
        </w:numPr>
      </w:pPr>
      <w:r w:rsidRPr="00CA069C">
        <w:lastRenderedPageBreak/>
        <w:t>Ability to produce clear, accurate reports and presentations for varied audiences</w:t>
      </w:r>
      <w:r w:rsidR="006F678F">
        <w:t>.</w:t>
      </w:r>
    </w:p>
    <w:p w14:paraId="61BBC317" w14:textId="77777777" w:rsidR="00D175FE" w:rsidRPr="0013160A" w:rsidRDefault="00D175FE" w:rsidP="00D175FE">
      <w:pPr>
        <w:spacing w:after="0" w:line="240" w:lineRule="auto"/>
        <w:ind w:left="360"/>
        <w:textAlignment w:val="baseline"/>
        <w:rPr>
          <w:rFonts w:ascii="Arial" w:eastAsia="Times New Roman" w:hAnsi="Arial" w:cs="Arial"/>
          <w:sz w:val="24"/>
          <w:szCs w:val="24"/>
          <w:lang w:eastAsia="en-GB"/>
        </w:rPr>
      </w:pPr>
    </w:p>
    <w:p w14:paraId="569BA221" w14:textId="6E04EC33" w:rsidR="001B713F" w:rsidRPr="0013160A" w:rsidRDefault="00D175FE" w:rsidP="001B713F">
      <w:pPr>
        <w:rPr>
          <w:rFonts w:ascii="Arial" w:hAnsi="Arial" w:cs="Arial"/>
          <w:b/>
          <w:bCs/>
          <w:sz w:val="32"/>
          <w:szCs w:val="32"/>
        </w:rPr>
      </w:pPr>
      <w:r w:rsidRPr="0013160A">
        <w:rPr>
          <w:rFonts w:ascii="Arial" w:hAnsi="Arial" w:cs="Arial"/>
          <w:b/>
          <w:bCs/>
          <w:sz w:val="32"/>
          <w:szCs w:val="32"/>
        </w:rPr>
        <w:t xml:space="preserve">Knowledge: Essential </w:t>
      </w:r>
    </w:p>
    <w:p w14:paraId="1AA47400" w14:textId="77777777" w:rsidR="0013160A" w:rsidRDefault="0013160A">
      <w:pPr>
        <w:pStyle w:val="ListParagraph"/>
        <w:numPr>
          <w:ilvl w:val="0"/>
          <w:numId w:val="20"/>
        </w:numPr>
      </w:pPr>
      <w:r w:rsidRPr="0013160A">
        <w:rPr>
          <w:rFonts w:ascii="Arial" w:hAnsi="Arial" w:cs="Arial"/>
        </w:rPr>
        <w:t>Knowledge of relevant legislation, statutory guidance and professional standards relating to social care, safeguarding, mental capacity and human rights.</w:t>
      </w:r>
    </w:p>
    <w:p w14:paraId="3202F72C" w14:textId="77777777" w:rsidR="0013160A" w:rsidRDefault="0013160A">
      <w:pPr>
        <w:pStyle w:val="ListParagraph"/>
        <w:numPr>
          <w:ilvl w:val="0"/>
          <w:numId w:val="20"/>
        </w:numPr>
      </w:pPr>
      <w:r w:rsidRPr="0013160A">
        <w:rPr>
          <w:rFonts w:ascii="Arial" w:hAnsi="Arial" w:cs="Arial"/>
        </w:rPr>
        <w:t>Knowledge of end-of-life care priorities and bereavement theory and practice.</w:t>
      </w:r>
    </w:p>
    <w:p w14:paraId="36D11E4A" w14:textId="77777777" w:rsidR="0013160A" w:rsidRDefault="0013160A">
      <w:pPr>
        <w:pStyle w:val="ListParagraph"/>
        <w:numPr>
          <w:ilvl w:val="0"/>
          <w:numId w:val="20"/>
        </w:numPr>
      </w:pPr>
      <w:r w:rsidRPr="0013160A">
        <w:rPr>
          <w:rFonts w:ascii="Arial" w:hAnsi="Arial" w:cs="Arial"/>
        </w:rPr>
        <w:t>Knowledge of counselling governance and ethical practice.</w:t>
      </w:r>
    </w:p>
    <w:p w14:paraId="4334905C" w14:textId="6538F5AE" w:rsidR="00D175FE" w:rsidRPr="008D684B" w:rsidRDefault="0013160A">
      <w:pPr>
        <w:pStyle w:val="ListParagraph"/>
        <w:numPr>
          <w:ilvl w:val="0"/>
          <w:numId w:val="20"/>
        </w:numPr>
        <w:rPr>
          <w:rFonts w:ascii="Arial" w:hAnsi="Arial" w:cs="Arial"/>
          <w:b/>
          <w:bCs/>
          <w:sz w:val="22"/>
          <w:szCs w:val="22"/>
        </w:rPr>
      </w:pPr>
      <w:r w:rsidRPr="008D684B">
        <w:rPr>
          <w:rFonts w:ascii="Arial" w:hAnsi="Arial" w:cs="Arial"/>
        </w:rPr>
        <w:t>Knowledge of clinical governance, quality improvement and relevant regulatory standards.</w:t>
      </w:r>
    </w:p>
    <w:p w14:paraId="6826ECCD" w14:textId="62A7F3E7" w:rsidR="008D684B" w:rsidRPr="00667673" w:rsidRDefault="008D684B" w:rsidP="008D684B">
      <w:pPr>
        <w:rPr>
          <w:rFonts w:ascii="Arial" w:hAnsi="Arial" w:cs="Arial"/>
          <w:b/>
          <w:bCs/>
          <w:sz w:val="32"/>
          <w:szCs w:val="32"/>
        </w:rPr>
      </w:pPr>
      <w:r w:rsidRPr="00667673">
        <w:rPr>
          <w:rFonts w:ascii="Arial" w:hAnsi="Arial" w:cs="Arial"/>
          <w:b/>
          <w:bCs/>
          <w:sz w:val="32"/>
          <w:szCs w:val="32"/>
        </w:rPr>
        <w:t>Other</w:t>
      </w:r>
    </w:p>
    <w:p w14:paraId="748A9257" w14:textId="77777777" w:rsidR="007B5453" w:rsidRPr="00667673" w:rsidRDefault="007B5453">
      <w:pPr>
        <w:pStyle w:val="ListParagraph"/>
        <w:numPr>
          <w:ilvl w:val="0"/>
          <w:numId w:val="20"/>
        </w:numPr>
        <w:rPr>
          <w:rFonts w:ascii="Arial" w:hAnsi="Arial" w:cs="Arial"/>
        </w:rPr>
      </w:pPr>
      <w:r w:rsidRPr="00667673">
        <w:rPr>
          <w:rFonts w:ascii="Arial" w:hAnsi="Arial" w:cs="Arial"/>
        </w:rPr>
        <w:t>Compassionate, professional and values-led approach. </w:t>
      </w:r>
    </w:p>
    <w:p w14:paraId="031D177C" w14:textId="77777777" w:rsidR="007B5453" w:rsidRPr="00667673" w:rsidRDefault="007B5453">
      <w:pPr>
        <w:pStyle w:val="ListParagraph"/>
        <w:numPr>
          <w:ilvl w:val="0"/>
          <w:numId w:val="20"/>
        </w:numPr>
        <w:rPr>
          <w:rFonts w:ascii="Arial" w:hAnsi="Arial" w:cs="Arial"/>
        </w:rPr>
      </w:pPr>
      <w:r w:rsidRPr="00667673">
        <w:rPr>
          <w:rFonts w:ascii="Arial" w:hAnsi="Arial" w:cs="Arial"/>
        </w:rPr>
        <w:t>Flexible and proactive working style. </w:t>
      </w:r>
    </w:p>
    <w:p w14:paraId="0E1A978A" w14:textId="77777777" w:rsidR="007B5453" w:rsidRPr="00667673" w:rsidRDefault="007B5453">
      <w:pPr>
        <w:pStyle w:val="ListParagraph"/>
        <w:numPr>
          <w:ilvl w:val="0"/>
          <w:numId w:val="20"/>
        </w:numPr>
        <w:rPr>
          <w:rFonts w:ascii="Arial" w:hAnsi="Arial" w:cs="Arial"/>
        </w:rPr>
      </w:pPr>
      <w:r w:rsidRPr="00667673">
        <w:rPr>
          <w:rFonts w:ascii="Arial" w:hAnsi="Arial" w:cs="Arial"/>
        </w:rPr>
        <w:t>Calm and approachable manner under pressure. </w:t>
      </w:r>
    </w:p>
    <w:p w14:paraId="2D34320C" w14:textId="77777777" w:rsidR="007B5453" w:rsidRPr="00667673" w:rsidRDefault="007B5453">
      <w:pPr>
        <w:pStyle w:val="ListParagraph"/>
        <w:numPr>
          <w:ilvl w:val="0"/>
          <w:numId w:val="20"/>
        </w:numPr>
        <w:rPr>
          <w:rFonts w:ascii="Arial" w:hAnsi="Arial" w:cs="Arial"/>
        </w:rPr>
      </w:pPr>
      <w:r w:rsidRPr="00667673">
        <w:rPr>
          <w:rFonts w:ascii="Arial" w:hAnsi="Arial" w:cs="Arial"/>
        </w:rPr>
        <w:t>Commitment to personal and professional development. </w:t>
      </w:r>
    </w:p>
    <w:p w14:paraId="4670C795" w14:textId="77777777" w:rsidR="007B5453" w:rsidRPr="00667673" w:rsidRDefault="007B5453">
      <w:pPr>
        <w:pStyle w:val="ListParagraph"/>
        <w:numPr>
          <w:ilvl w:val="0"/>
          <w:numId w:val="20"/>
        </w:numPr>
        <w:rPr>
          <w:rFonts w:ascii="Arial" w:hAnsi="Arial" w:cs="Arial"/>
        </w:rPr>
      </w:pPr>
      <w:r w:rsidRPr="00667673">
        <w:rPr>
          <w:rFonts w:ascii="Arial" w:hAnsi="Arial" w:cs="Arial"/>
        </w:rPr>
        <w:t>Understanding of and demonstrable commitment to the Hospice’s values as a framework for decisions, actions and behaviours. </w:t>
      </w:r>
    </w:p>
    <w:p w14:paraId="5BF61E8D" w14:textId="77777777" w:rsidR="008D684B" w:rsidRPr="008D684B" w:rsidRDefault="008D684B" w:rsidP="008D684B">
      <w:pPr>
        <w:rPr>
          <w:rFonts w:ascii="Arial" w:hAnsi="Arial" w:cs="Arial"/>
          <w:b/>
          <w:bCs/>
        </w:rPr>
      </w:pPr>
    </w:p>
    <w:p w14:paraId="14A4A67F" w14:textId="7425504A" w:rsidR="00A62DC8" w:rsidRPr="00C85EF1" w:rsidRDefault="00A62DC8" w:rsidP="00C85EF1">
      <w:pPr>
        <w:pStyle w:val="Default"/>
        <w:framePr w:hSpace="180" w:wrap="around" w:vAnchor="page" w:hAnchor="page" w:x="829" w:y="1801"/>
        <w:rPr>
          <w:rFonts w:ascii="Asap" w:hAnsi="Asap" w:cs="Arial"/>
          <w:color w:val="404040" w:themeColor="text1" w:themeTint="BF"/>
          <w:sz w:val="22"/>
          <w:szCs w:val="22"/>
          <w:lang w:val="en"/>
        </w:rPr>
      </w:pPr>
    </w:p>
    <w:sectPr w:rsidR="00A62DC8" w:rsidRPr="00C85EF1" w:rsidSect="0074246B">
      <w:headerReference w:type="even" r:id="rId11"/>
      <w:headerReference w:type="default" r:id="rId12"/>
      <w:footerReference w:type="even" r:id="rId13"/>
      <w:footerReference w:type="default" r:id="rId14"/>
      <w:headerReference w:type="first" r:id="rId15"/>
      <w:footerReference w:type="first" r:id="rId16"/>
      <w:pgSz w:w="11906" w:h="16838"/>
      <w:pgMar w:top="578" w:right="1140" w:bottom="1140"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7EADD" w14:textId="77777777" w:rsidR="006B6801" w:rsidRPr="006C1BCC" w:rsidRDefault="006B6801" w:rsidP="00630641">
      <w:pPr>
        <w:spacing w:after="0" w:line="240" w:lineRule="auto"/>
      </w:pPr>
      <w:r w:rsidRPr="006C1BCC">
        <w:separator/>
      </w:r>
    </w:p>
  </w:endnote>
  <w:endnote w:type="continuationSeparator" w:id="0">
    <w:p w14:paraId="45ABE99B" w14:textId="77777777" w:rsidR="006B6801" w:rsidRPr="006C1BCC" w:rsidRDefault="006B6801" w:rsidP="00630641">
      <w:pPr>
        <w:spacing w:after="0" w:line="240" w:lineRule="auto"/>
      </w:pPr>
      <w:r w:rsidRPr="006C1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sap">
    <w:altName w:val="Sitka Small"/>
    <w:panose1 w:val="00000000000000000000"/>
    <w:charset w:val="4D"/>
    <w:family w:val="swiss"/>
    <w:notTrueType/>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69E4" w14:textId="77777777" w:rsidR="0027201E" w:rsidRDefault="00272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60C5" w14:textId="56F095EB" w:rsidR="00E54359" w:rsidRPr="006C1BCC" w:rsidRDefault="00E54359" w:rsidP="00E54359">
    <w:pPr>
      <w:pStyle w:val="Footer"/>
      <w:rPr>
        <w:color w:val="595959" w:themeColor="text1" w:themeTint="A6"/>
      </w:rPr>
    </w:pPr>
  </w:p>
  <w:p w14:paraId="4FE5385D" w14:textId="77777777" w:rsidR="00E54359" w:rsidRPr="006C1BCC" w:rsidRDefault="00E54359" w:rsidP="00E54359">
    <w:pPr>
      <w:pStyle w:val="Footer"/>
      <w:rPr>
        <w:color w:val="595959" w:themeColor="text1" w:themeTint="A6"/>
      </w:rPr>
    </w:pPr>
    <w:r w:rsidRPr="006C1BCC">
      <w:rPr>
        <w:color w:val="595959" w:themeColor="text1" w:themeTint="A6"/>
      </w:rPr>
      <w:t xml:space="preserve">This job description is not exhaustive but provides an outline of duties and responsibilities. It does not form part of the contract of employment and will be subject to periodic review with the post holder </w:t>
    </w:r>
  </w:p>
  <w:p w14:paraId="27B0169D" w14:textId="77777777" w:rsidR="00E54359" w:rsidRPr="006C1BCC" w:rsidRDefault="00E54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B0E1A" w14:textId="77777777" w:rsidR="0027201E" w:rsidRDefault="00272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C29DA" w14:textId="77777777" w:rsidR="006B6801" w:rsidRPr="006C1BCC" w:rsidRDefault="006B6801" w:rsidP="00630641">
      <w:pPr>
        <w:spacing w:after="0" w:line="240" w:lineRule="auto"/>
      </w:pPr>
      <w:r w:rsidRPr="006C1BCC">
        <w:separator/>
      </w:r>
    </w:p>
  </w:footnote>
  <w:footnote w:type="continuationSeparator" w:id="0">
    <w:p w14:paraId="4AA19F7E" w14:textId="77777777" w:rsidR="006B6801" w:rsidRPr="006C1BCC" w:rsidRDefault="006B6801" w:rsidP="00630641">
      <w:pPr>
        <w:spacing w:after="0" w:line="240" w:lineRule="auto"/>
      </w:pPr>
      <w:r w:rsidRPr="006C1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F160F" w14:textId="77777777" w:rsidR="0027201E" w:rsidRDefault="002720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1D0" w14:textId="2BA8A6E8" w:rsidR="006968BB" w:rsidRPr="006C1BCC" w:rsidRDefault="0027201E">
    <w:pPr>
      <w:pStyle w:val="Header"/>
      <w:rPr>
        <w14:ligatures w14:val="standardContextual"/>
      </w:rPr>
    </w:pPr>
    <w:r w:rsidRPr="006C1BCC">
      <w:rPr>
        <w:noProof/>
        <w14:ligatures w14:val="standardContextual"/>
      </w:rPr>
      <w:drawing>
        <wp:anchor distT="0" distB="0" distL="114300" distR="114300" simplePos="0" relativeHeight="251659264" behindDoc="1" locked="0" layoutInCell="1" allowOverlap="1" wp14:anchorId="0017D340" wp14:editId="36B1943C">
          <wp:simplePos x="0" y="0"/>
          <wp:positionH relativeFrom="page">
            <wp:posOffset>57150</wp:posOffset>
          </wp:positionH>
          <wp:positionV relativeFrom="page">
            <wp:align>bottom</wp:align>
          </wp:positionV>
          <wp:extent cx="7618730" cy="1076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27873" name="Picture 900227873"/>
                  <pic:cNvPicPr/>
                </pic:nvPicPr>
                <pic:blipFill>
                  <a:blip r:embed="rId1">
                    <a:extLst>
                      <a:ext uri="{28A0092B-C50C-407E-A947-70E740481C1C}">
                        <a14:useLocalDpi xmlns:a14="http://schemas.microsoft.com/office/drawing/2010/main" val="0"/>
                      </a:ext>
                    </a:extLst>
                  </a:blip>
                  <a:stretch>
                    <a:fillRect/>
                  </a:stretch>
                </pic:blipFill>
                <pic:spPr>
                  <a:xfrm>
                    <a:off x="0" y="0"/>
                    <a:ext cx="7618730" cy="10769600"/>
                  </a:xfrm>
                  <a:prstGeom prst="rect">
                    <a:avLst/>
                  </a:prstGeom>
                </pic:spPr>
              </pic:pic>
            </a:graphicData>
          </a:graphic>
          <wp14:sizeRelH relativeFrom="margin">
            <wp14:pctWidth>0</wp14:pctWidth>
          </wp14:sizeRelH>
          <wp14:sizeRelV relativeFrom="margin">
            <wp14:pctHeight>0</wp14:pctHeight>
          </wp14:sizeRelV>
        </wp:anchor>
      </w:drawing>
    </w:r>
  </w:p>
  <w:p w14:paraId="6A754CA1" w14:textId="77777777" w:rsidR="006968BB" w:rsidRPr="006C1BCC" w:rsidRDefault="006968BB">
    <w:pPr>
      <w:pStyle w:val="Header"/>
      <w:rPr>
        <w14:ligatures w14:val="standardContextual"/>
      </w:rPr>
    </w:pPr>
  </w:p>
  <w:p w14:paraId="3109B50D" w14:textId="77777777" w:rsidR="00AF0613" w:rsidRPr="006C1BCC" w:rsidRDefault="00264FBD" w:rsidP="00264FBD">
    <w:pPr>
      <w:pStyle w:val="Header"/>
      <w:tabs>
        <w:tab w:val="clear" w:pos="4513"/>
        <w:tab w:val="clear" w:pos="9026"/>
        <w:tab w:val="left" w:pos="1275"/>
      </w:tabs>
    </w:pPr>
    <w:r w:rsidRPr="006C1BCC">
      <w:tab/>
    </w:r>
  </w:p>
  <w:p w14:paraId="5C73712A" w14:textId="77777777" w:rsidR="1CC7B62A" w:rsidRPr="006C1BCC" w:rsidRDefault="1CC7B62A" w:rsidP="1CC7B6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8261C" w14:textId="77777777" w:rsidR="0027201E" w:rsidRDefault="002720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8FEB1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F30B30"/>
    <w:multiLevelType w:val="multilevel"/>
    <w:tmpl w:val="DA0EE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8E2262"/>
    <w:multiLevelType w:val="multilevel"/>
    <w:tmpl w:val="920A2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207149"/>
    <w:multiLevelType w:val="multilevel"/>
    <w:tmpl w:val="9490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66558B"/>
    <w:multiLevelType w:val="multilevel"/>
    <w:tmpl w:val="DD56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D3F2D27"/>
    <w:multiLevelType w:val="multilevel"/>
    <w:tmpl w:val="F1A6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FF3549"/>
    <w:multiLevelType w:val="multilevel"/>
    <w:tmpl w:val="E87C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7537F8"/>
    <w:multiLevelType w:val="multilevel"/>
    <w:tmpl w:val="C65A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B96239"/>
    <w:multiLevelType w:val="multilevel"/>
    <w:tmpl w:val="FD4A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2C1B46"/>
    <w:multiLevelType w:val="multilevel"/>
    <w:tmpl w:val="16FC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2E38F9"/>
    <w:multiLevelType w:val="multilevel"/>
    <w:tmpl w:val="E0FC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5E40BF"/>
    <w:multiLevelType w:val="multilevel"/>
    <w:tmpl w:val="63CE4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693189"/>
    <w:multiLevelType w:val="multilevel"/>
    <w:tmpl w:val="24E8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F95087"/>
    <w:multiLevelType w:val="multilevel"/>
    <w:tmpl w:val="0DD29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D32DF3"/>
    <w:multiLevelType w:val="multilevel"/>
    <w:tmpl w:val="19C6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1638B6"/>
    <w:multiLevelType w:val="multilevel"/>
    <w:tmpl w:val="CB40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DB46F3"/>
    <w:multiLevelType w:val="multilevel"/>
    <w:tmpl w:val="2AB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4A505F"/>
    <w:multiLevelType w:val="multilevel"/>
    <w:tmpl w:val="46C8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FB4FB1"/>
    <w:multiLevelType w:val="multilevel"/>
    <w:tmpl w:val="D88A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4334E1"/>
    <w:multiLevelType w:val="multilevel"/>
    <w:tmpl w:val="9334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7BA7DF4"/>
    <w:multiLevelType w:val="multilevel"/>
    <w:tmpl w:val="9920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2D793C"/>
    <w:multiLevelType w:val="multilevel"/>
    <w:tmpl w:val="A40A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A82C06"/>
    <w:multiLevelType w:val="multilevel"/>
    <w:tmpl w:val="18422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D3651C"/>
    <w:multiLevelType w:val="multilevel"/>
    <w:tmpl w:val="8546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765FFB"/>
    <w:multiLevelType w:val="multilevel"/>
    <w:tmpl w:val="BC627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14522A"/>
    <w:multiLevelType w:val="multilevel"/>
    <w:tmpl w:val="AD0A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3355568">
    <w:abstractNumId w:val="0"/>
  </w:num>
  <w:num w:numId="2" w16cid:durableId="2143570588">
    <w:abstractNumId w:val="11"/>
  </w:num>
  <w:num w:numId="3" w16cid:durableId="2093503913">
    <w:abstractNumId w:val="3"/>
  </w:num>
  <w:num w:numId="4" w16cid:durableId="686833436">
    <w:abstractNumId w:val="5"/>
  </w:num>
  <w:num w:numId="5" w16cid:durableId="1670863481">
    <w:abstractNumId w:val="18"/>
  </w:num>
  <w:num w:numId="6" w16cid:durableId="983924596">
    <w:abstractNumId w:val="10"/>
  </w:num>
  <w:num w:numId="7" w16cid:durableId="1488277167">
    <w:abstractNumId w:val="13"/>
  </w:num>
  <w:num w:numId="8" w16cid:durableId="1717856222">
    <w:abstractNumId w:val="22"/>
  </w:num>
  <w:num w:numId="9" w16cid:durableId="1426150711">
    <w:abstractNumId w:val="23"/>
  </w:num>
  <w:num w:numId="10" w16cid:durableId="1633243265">
    <w:abstractNumId w:val="20"/>
  </w:num>
  <w:num w:numId="11" w16cid:durableId="702831888">
    <w:abstractNumId w:val="1"/>
  </w:num>
  <w:num w:numId="12" w16cid:durableId="718170256">
    <w:abstractNumId w:val="8"/>
  </w:num>
  <w:num w:numId="13" w16cid:durableId="148837724">
    <w:abstractNumId w:val="14"/>
  </w:num>
  <w:num w:numId="14" w16cid:durableId="1514296416">
    <w:abstractNumId w:val="24"/>
  </w:num>
  <w:num w:numId="15" w16cid:durableId="836729793">
    <w:abstractNumId w:val="17"/>
  </w:num>
  <w:num w:numId="16" w16cid:durableId="1503399818">
    <w:abstractNumId w:val="9"/>
  </w:num>
  <w:num w:numId="17" w16cid:durableId="902301165">
    <w:abstractNumId w:val="12"/>
  </w:num>
  <w:num w:numId="18" w16cid:durableId="453720983">
    <w:abstractNumId w:val="25"/>
  </w:num>
  <w:num w:numId="19" w16cid:durableId="1354772275">
    <w:abstractNumId w:val="2"/>
  </w:num>
  <w:num w:numId="20" w16cid:durableId="424695351">
    <w:abstractNumId w:val="21"/>
  </w:num>
  <w:num w:numId="21" w16cid:durableId="69665047">
    <w:abstractNumId w:val="19"/>
  </w:num>
  <w:num w:numId="22" w16cid:durableId="85735538">
    <w:abstractNumId w:val="7"/>
  </w:num>
  <w:num w:numId="23" w16cid:durableId="166333747">
    <w:abstractNumId w:val="15"/>
  </w:num>
  <w:num w:numId="24" w16cid:durableId="151222255">
    <w:abstractNumId w:val="6"/>
  </w:num>
  <w:num w:numId="25" w16cid:durableId="631983570">
    <w:abstractNumId w:val="4"/>
  </w:num>
  <w:num w:numId="26" w16cid:durableId="31195346">
    <w:abstractNumId w:val="16"/>
  </w:num>
  <w:num w:numId="27" w16cid:durableId="1590314066">
    <w:abstractNumId w:val="7"/>
    <w:lvlOverride w:ilvl="0"/>
    <w:lvlOverride w:ilvl="1"/>
    <w:lvlOverride w:ilvl="2"/>
    <w:lvlOverride w:ilvl="3"/>
    <w:lvlOverride w:ilvl="4"/>
    <w:lvlOverride w:ilvl="5"/>
    <w:lvlOverride w:ilvl="6"/>
    <w:lvlOverride w:ilvl="7"/>
    <w:lvlOverride w:ilvl="8"/>
  </w:num>
  <w:num w:numId="28" w16cid:durableId="691152586">
    <w:abstractNumId w:val="15"/>
    <w:lvlOverride w:ilvl="0"/>
    <w:lvlOverride w:ilvl="1"/>
    <w:lvlOverride w:ilvl="2"/>
    <w:lvlOverride w:ilvl="3"/>
    <w:lvlOverride w:ilvl="4"/>
    <w:lvlOverride w:ilvl="5"/>
    <w:lvlOverride w:ilvl="6"/>
    <w:lvlOverride w:ilvl="7"/>
    <w:lvlOverride w:ilvl="8"/>
  </w:num>
  <w:num w:numId="29" w16cid:durableId="202640913">
    <w:abstractNumId w:val="6"/>
    <w:lvlOverride w:ilvl="0"/>
    <w:lvlOverride w:ilvl="1"/>
    <w:lvlOverride w:ilvl="2"/>
    <w:lvlOverride w:ilvl="3"/>
    <w:lvlOverride w:ilvl="4"/>
    <w:lvlOverride w:ilvl="5"/>
    <w:lvlOverride w:ilvl="6"/>
    <w:lvlOverride w:ilvl="7"/>
    <w:lvlOverride w:ilvl="8"/>
  </w:num>
  <w:num w:numId="30" w16cid:durableId="1999572664">
    <w:abstractNumId w:val="16"/>
    <w:lvlOverride w:ilvl="0"/>
    <w:lvlOverride w:ilvl="1"/>
    <w:lvlOverride w:ilvl="2"/>
    <w:lvlOverride w:ilvl="3"/>
    <w:lvlOverride w:ilvl="4"/>
    <w:lvlOverride w:ilvl="5"/>
    <w:lvlOverride w:ilvl="6"/>
    <w:lvlOverride w:ilvl="7"/>
    <w:lvlOverride w:ilv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53"/>
    <w:rsid w:val="0000011B"/>
    <w:rsid w:val="00006D76"/>
    <w:rsid w:val="00007CA7"/>
    <w:rsid w:val="00021CEB"/>
    <w:rsid w:val="00022386"/>
    <w:rsid w:val="00062D1B"/>
    <w:rsid w:val="00072162"/>
    <w:rsid w:val="0009095B"/>
    <w:rsid w:val="000C7040"/>
    <w:rsid w:val="001003BF"/>
    <w:rsid w:val="001042FB"/>
    <w:rsid w:val="001055A1"/>
    <w:rsid w:val="00113891"/>
    <w:rsid w:val="0013160A"/>
    <w:rsid w:val="001332E4"/>
    <w:rsid w:val="001365D9"/>
    <w:rsid w:val="00171FB0"/>
    <w:rsid w:val="00193D90"/>
    <w:rsid w:val="001A5539"/>
    <w:rsid w:val="001B3126"/>
    <w:rsid w:val="001B713F"/>
    <w:rsid w:val="001C0C72"/>
    <w:rsid w:val="001D0162"/>
    <w:rsid w:val="0020490C"/>
    <w:rsid w:val="0020786D"/>
    <w:rsid w:val="00222084"/>
    <w:rsid w:val="00227D51"/>
    <w:rsid w:val="002316A7"/>
    <w:rsid w:val="00236AFC"/>
    <w:rsid w:val="002443B4"/>
    <w:rsid w:val="00251365"/>
    <w:rsid w:val="0025401A"/>
    <w:rsid w:val="0026207C"/>
    <w:rsid w:val="00264FBD"/>
    <w:rsid w:val="00271844"/>
    <w:rsid w:val="0027201E"/>
    <w:rsid w:val="00290912"/>
    <w:rsid w:val="00291407"/>
    <w:rsid w:val="002951CE"/>
    <w:rsid w:val="002A15A9"/>
    <w:rsid w:val="002B0790"/>
    <w:rsid w:val="002C33E6"/>
    <w:rsid w:val="002E2C96"/>
    <w:rsid w:val="002E6C7A"/>
    <w:rsid w:val="003060BD"/>
    <w:rsid w:val="003226E3"/>
    <w:rsid w:val="0032583C"/>
    <w:rsid w:val="00332D09"/>
    <w:rsid w:val="00350D4C"/>
    <w:rsid w:val="00351E47"/>
    <w:rsid w:val="00370130"/>
    <w:rsid w:val="003701D7"/>
    <w:rsid w:val="003A5389"/>
    <w:rsid w:val="003B000A"/>
    <w:rsid w:val="003D1577"/>
    <w:rsid w:val="003D5EE0"/>
    <w:rsid w:val="003D680C"/>
    <w:rsid w:val="003E29B7"/>
    <w:rsid w:val="003F199F"/>
    <w:rsid w:val="003F41CE"/>
    <w:rsid w:val="00406D57"/>
    <w:rsid w:val="00420236"/>
    <w:rsid w:val="0042051D"/>
    <w:rsid w:val="0042420A"/>
    <w:rsid w:val="00424E9C"/>
    <w:rsid w:val="004272EC"/>
    <w:rsid w:val="00454172"/>
    <w:rsid w:val="004600B2"/>
    <w:rsid w:val="00476BF8"/>
    <w:rsid w:val="00481520"/>
    <w:rsid w:val="00481577"/>
    <w:rsid w:val="00483356"/>
    <w:rsid w:val="004D6C3B"/>
    <w:rsid w:val="004E08CE"/>
    <w:rsid w:val="004F6DE5"/>
    <w:rsid w:val="00510267"/>
    <w:rsid w:val="00520C64"/>
    <w:rsid w:val="00530E39"/>
    <w:rsid w:val="00550D52"/>
    <w:rsid w:val="00587E08"/>
    <w:rsid w:val="005911C9"/>
    <w:rsid w:val="00597252"/>
    <w:rsid w:val="005B3523"/>
    <w:rsid w:val="005C780A"/>
    <w:rsid w:val="005F1963"/>
    <w:rsid w:val="00612F17"/>
    <w:rsid w:val="00624FE0"/>
    <w:rsid w:val="0062718C"/>
    <w:rsid w:val="00630641"/>
    <w:rsid w:val="006451C0"/>
    <w:rsid w:val="006563E4"/>
    <w:rsid w:val="00667673"/>
    <w:rsid w:val="00677837"/>
    <w:rsid w:val="00686A6A"/>
    <w:rsid w:val="006968BB"/>
    <w:rsid w:val="006B00BE"/>
    <w:rsid w:val="006B6801"/>
    <w:rsid w:val="006C18F6"/>
    <w:rsid w:val="006C1BCC"/>
    <w:rsid w:val="006C3BF8"/>
    <w:rsid w:val="006D1447"/>
    <w:rsid w:val="006E31A6"/>
    <w:rsid w:val="006F678F"/>
    <w:rsid w:val="00711AB8"/>
    <w:rsid w:val="00712353"/>
    <w:rsid w:val="00723F28"/>
    <w:rsid w:val="0074246B"/>
    <w:rsid w:val="00757779"/>
    <w:rsid w:val="007777B9"/>
    <w:rsid w:val="00782636"/>
    <w:rsid w:val="00784E82"/>
    <w:rsid w:val="007A3BD0"/>
    <w:rsid w:val="007B4739"/>
    <w:rsid w:val="007B5453"/>
    <w:rsid w:val="007C600B"/>
    <w:rsid w:val="007D47D3"/>
    <w:rsid w:val="007E0F2D"/>
    <w:rsid w:val="007E6F63"/>
    <w:rsid w:val="007F0797"/>
    <w:rsid w:val="007F768E"/>
    <w:rsid w:val="008132FE"/>
    <w:rsid w:val="00821C9D"/>
    <w:rsid w:val="00826549"/>
    <w:rsid w:val="00850D56"/>
    <w:rsid w:val="00854A1E"/>
    <w:rsid w:val="008A0A46"/>
    <w:rsid w:val="008A1CE2"/>
    <w:rsid w:val="008C5812"/>
    <w:rsid w:val="008D684B"/>
    <w:rsid w:val="008E514D"/>
    <w:rsid w:val="008E5903"/>
    <w:rsid w:val="00911821"/>
    <w:rsid w:val="00916DBA"/>
    <w:rsid w:val="00916F2F"/>
    <w:rsid w:val="00931A93"/>
    <w:rsid w:val="00932105"/>
    <w:rsid w:val="00950A80"/>
    <w:rsid w:val="009627CA"/>
    <w:rsid w:val="00971FDE"/>
    <w:rsid w:val="009736D1"/>
    <w:rsid w:val="00982764"/>
    <w:rsid w:val="009A52AF"/>
    <w:rsid w:val="009B4B26"/>
    <w:rsid w:val="009C3511"/>
    <w:rsid w:val="009C4FF1"/>
    <w:rsid w:val="009C5408"/>
    <w:rsid w:val="009D76AB"/>
    <w:rsid w:val="009E7306"/>
    <w:rsid w:val="00A06AEB"/>
    <w:rsid w:val="00A15739"/>
    <w:rsid w:val="00A335F5"/>
    <w:rsid w:val="00A47FA5"/>
    <w:rsid w:val="00A555B3"/>
    <w:rsid w:val="00A560EF"/>
    <w:rsid w:val="00A57E24"/>
    <w:rsid w:val="00A62DC8"/>
    <w:rsid w:val="00AA6DE0"/>
    <w:rsid w:val="00AA6DF3"/>
    <w:rsid w:val="00AB455A"/>
    <w:rsid w:val="00AE609D"/>
    <w:rsid w:val="00AF0613"/>
    <w:rsid w:val="00AF6F46"/>
    <w:rsid w:val="00B25801"/>
    <w:rsid w:val="00B6001A"/>
    <w:rsid w:val="00B62446"/>
    <w:rsid w:val="00B72F9E"/>
    <w:rsid w:val="00B77760"/>
    <w:rsid w:val="00B8054B"/>
    <w:rsid w:val="00BB011A"/>
    <w:rsid w:val="00BE3FE7"/>
    <w:rsid w:val="00BE50FA"/>
    <w:rsid w:val="00BF0E6D"/>
    <w:rsid w:val="00BF6354"/>
    <w:rsid w:val="00C13673"/>
    <w:rsid w:val="00C27D8C"/>
    <w:rsid w:val="00C31C14"/>
    <w:rsid w:val="00C33736"/>
    <w:rsid w:val="00C460BC"/>
    <w:rsid w:val="00C50B22"/>
    <w:rsid w:val="00C62A42"/>
    <w:rsid w:val="00C710EC"/>
    <w:rsid w:val="00C85EF1"/>
    <w:rsid w:val="00CA069C"/>
    <w:rsid w:val="00CA443E"/>
    <w:rsid w:val="00CA69D2"/>
    <w:rsid w:val="00CB1B3C"/>
    <w:rsid w:val="00CC6726"/>
    <w:rsid w:val="00D175FE"/>
    <w:rsid w:val="00D47D1B"/>
    <w:rsid w:val="00D742D0"/>
    <w:rsid w:val="00D8274E"/>
    <w:rsid w:val="00D9730C"/>
    <w:rsid w:val="00DA0F2A"/>
    <w:rsid w:val="00DA4C74"/>
    <w:rsid w:val="00DA7DF3"/>
    <w:rsid w:val="00DB1BC6"/>
    <w:rsid w:val="00DB24AE"/>
    <w:rsid w:val="00DB3A81"/>
    <w:rsid w:val="00DD0ABB"/>
    <w:rsid w:val="00DE7562"/>
    <w:rsid w:val="00E011B7"/>
    <w:rsid w:val="00E049A2"/>
    <w:rsid w:val="00E04F77"/>
    <w:rsid w:val="00E10969"/>
    <w:rsid w:val="00E22A70"/>
    <w:rsid w:val="00E35ACD"/>
    <w:rsid w:val="00E44CEB"/>
    <w:rsid w:val="00E54359"/>
    <w:rsid w:val="00E65464"/>
    <w:rsid w:val="00E679C2"/>
    <w:rsid w:val="00EA4793"/>
    <w:rsid w:val="00F0140B"/>
    <w:rsid w:val="00F356A1"/>
    <w:rsid w:val="00F867E5"/>
    <w:rsid w:val="00FA334A"/>
    <w:rsid w:val="00FB0234"/>
    <w:rsid w:val="00FB5155"/>
    <w:rsid w:val="00FE4B12"/>
    <w:rsid w:val="00FE4CF3"/>
    <w:rsid w:val="00FE781B"/>
    <w:rsid w:val="00FF4C93"/>
    <w:rsid w:val="1CC7B62A"/>
    <w:rsid w:val="79088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499B7"/>
  <w15:chartTrackingRefBased/>
  <w15:docId w15:val="{5DFB5AC6-5C0E-4372-8B5A-FFCBD0C7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13F"/>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1235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1235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1235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1235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1235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1235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1235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1235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1235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2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2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2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2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2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353"/>
    <w:rPr>
      <w:rFonts w:eastAsiaTheme="majorEastAsia" w:cstheme="majorBidi"/>
      <w:color w:val="272727" w:themeColor="text1" w:themeTint="D8"/>
    </w:rPr>
  </w:style>
  <w:style w:type="paragraph" w:styleId="Title">
    <w:name w:val="Title"/>
    <w:basedOn w:val="Normal"/>
    <w:next w:val="Normal"/>
    <w:link w:val="TitleChar"/>
    <w:uiPriority w:val="10"/>
    <w:qFormat/>
    <w:rsid w:val="007123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12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35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12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35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12353"/>
    <w:rPr>
      <w:i/>
      <w:iCs/>
      <w:color w:val="404040" w:themeColor="text1" w:themeTint="BF"/>
    </w:rPr>
  </w:style>
  <w:style w:type="paragraph" w:styleId="ListParagraph">
    <w:name w:val="List Paragraph"/>
    <w:basedOn w:val="Normal"/>
    <w:uiPriority w:val="34"/>
    <w:qFormat/>
    <w:rsid w:val="0071235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12353"/>
    <w:rPr>
      <w:i/>
      <w:iCs/>
      <w:color w:val="0F4761" w:themeColor="accent1" w:themeShade="BF"/>
    </w:rPr>
  </w:style>
  <w:style w:type="paragraph" w:styleId="IntenseQuote">
    <w:name w:val="Intense Quote"/>
    <w:basedOn w:val="Normal"/>
    <w:next w:val="Normal"/>
    <w:link w:val="IntenseQuoteChar"/>
    <w:uiPriority w:val="30"/>
    <w:qFormat/>
    <w:rsid w:val="0071235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12353"/>
    <w:rPr>
      <w:i/>
      <w:iCs/>
      <w:color w:val="0F4761" w:themeColor="accent1" w:themeShade="BF"/>
    </w:rPr>
  </w:style>
  <w:style w:type="character" w:styleId="IntenseReference">
    <w:name w:val="Intense Reference"/>
    <w:basedOn w:val="DefaultParagraphFont"/>
    <w:uiPriority w:val="32"/>
    <w:qFormat/>
    <w:rsid w:val="00712353"/>
    <w:rPr>
      <w:b/>
      <w:bCs/>
      <w:smallCaps/>
      <w:color w:val="0F4761" w:themeColor="accent1" w:themeShade="BF"/>
      <w:spacing w:val="5"/>
    </w:rPr>
  </w:style>
  <w:style w:type="character" w:styleId="Hyperlink">
    <w:name w:val="Hyperlink"/>
    <w:basedOn w:val="DefaultParagraphFont"/>
    <w:uiPriority w:val="99"/>
    <w:unhideWhenUsed/>
    <w:rsid w:val="00712353"/>
    <w:rPr>
      <w:color w:val="467886" w:themeColor="hyperlink"/>
      <w:u w:val="single"/>
    </w:rPr>
  </w:style>
  <w:style w:type="character" w:styleId="CommentReference">
    <w:name w:val="annotation reference"/>
    <w:basedOn w:val="DefaultParagraphFont"/>
    <w:uiPriority w:val="99"/>
    <w:semiHidden/>
    <w:unhideWhenUsed/>
    <w:rsid w:val="00712353"/>
    <w:rPr>
      <w:sz w:val="16"/>
      <w:szCs w:val="16"/>
    </w:rPr>
  </w:style>
  <w:style w:type="paragraph" w:styleId="CommentText">
    <w:name w:val="annotation text"/>
    <w:basedOn w:val="Normal"/>
    <w:link w:val="CommentTextChar"/>
    <w:uiPriority w:val="99"/>
    <w:unhideWhenUsed/>
    <w:rsid w:val="00712353"/>
    <w:pPr>
      <w:spacing w:line="240" w:lineRule="auto"/>
    </w:pPr>
    <w:rPr>
      <w:sz w:val="20"/>
      <w:szCs w:val="20"/>
    </w:rPr>
  </w:style>
  <w:style w:type="character" w:customStyle="1" w:styleId="CommentTextChar">
    <w:name w:val="Comment Text Char"/>
    <w:basedOn w:val="DefaultParagraphFont"/>
    <w:link w:val="CommentText"/>
    <w:uiPriority w:val="99"/>
    <w:rsid w:val="00712353"/>
    <w:rPr>
      <w:kern w:val="0"/>
      <w:sz w:val="20"/>
      <w:szCs w:val="20"/>
      <w14:ligatures w14:val="none"/>
    </w:rPr>
  </w:style>
  <w:style w:type="paragraph" w:styleId="Header">
    <w:name w:val="header"/>
    <w:basedOn w:val="Normal"/>
    <w:link w:val="HeaderChar"/>
    <w:uiPriority w:val="99"/>
    <w:unhideWhenUsed/>
    <w:rsid w:val="006306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0641"/>
    <w:rPr>
      <w:rFonts w:eastAsiaTheme="minorEastAsia"/>
      <w:kern w:val="0"/>
      <w:sz w:val="22"/>
      <w:szCs w:val="22"/>
      <w14:ligatures w14:val="none"/>
    </w:rPr>
  </w:style>
  <w:style w:type="paragraph" w:styleId="Footer">
    <w:name w:val="footer"/>
    <w:basedOn w:val="Normal"/>
    <w:link w:val="FooterChar"/>
    <w:uiPriority w:val="99"/>
    <w:unhideWhenUsed/>
    <w:rsid w:val="006306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0641"/>
    <w:rPr>
      <w:rFonts w:eastAsiaTheme="minorEastAsia"/>
      <w:kern w:val="0"/>
      <w:sz w:val="22"/>
      <w:szCs w:val="22"/>
      <w14:ligatures w14:val="none"/>
    </w:rPr>
  </w:style>
  <w:style w:type="paragraph" w:customStyle="1" w:styleId="BasicParagraph">
    <w:name w:val="[Basic Paragraph]"/>
    <w:basedOn w:val="Normal"/>
    <w:uiPriority w:val="99"/>
    <w:rsid w:val="00630641"/>
    <w:pPr>
      <w:autoSpaceDE w:val="0"/>
      <w:autoSpaceDN w:val="0"/>
      <w:adjustRightInd w:val="0"/>
      <w:spacing w:after="0" w:line="288" w:lineRule="auto"/>
      <w:textAlignment w:val="center"/>
    </w:pPr>
    <w:rPr>
      <w:rFonts w:ascii="Minion Pro" w:eastAsiaTheme="minorHAnsi" w:hAnsi="Minion Pro" w:cs="Minion Pro"/>
      <w:color w:val="000000"/>
      <w:sz w:val="24"/>
      <w:szCs w:val="24"/>
      <w14:ligatures w14:val="standardContextual"/>
    </w:rPr>
  </w:style>
  <w:style w:type="character" w:styleId="FollowedHyperlink">
    <w:name w:val="FollowedHyperlink"/>
    <w:basedOn w:val="DefaultParagraphFont"/>
    <w:uiPriority w:val="99"/>
    <w:semiHidden/>
    <w:unhideWhenUsed/>
    <w:rsid w:val="00630641"/>
    <w:rPr>
      <w:color w:val="96607D" w:themeColor="followedHyperlink"/>
      <w:u w:val="single"/>
    </w:rPr>
  </w:style>
  <w:style w:type="character" w:customStyle="1" w:styleId="apple-converted-space">
    <w:name w:val="apple-converted-space"/>
    <w:basedOn w:val="DefaultParagraphFont"/>
    <w:rsid w:val="00D9730C"/>
  </w:style>
  <w:style w:type="character" w:styleId="UnresolvedMention">
    <w:name w:val="Unresolved Mention"/>
    <w:basedOn w:val="DefaultParagraphFont"/>
    <w:uiPriority w:val="99"/>
    <w:semiHidden/>
    <w:unhideWhenUsed/>
    <w:rsid w:val="00D9730C"/>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Catherinestitle">
    <w:name w:val="St Catherine's title"/>
    <w:basedOn w:val="BasicParagraph"/>
    <w:qFormat/>
    <w:rsid w:val="00BB011A"/>
    <w:pPr>
      <w:spacing w:line="480" w:lineRule="auto"/>
    </w:pPr>
    <w:rPr>
      <w:rFonts w:ascii="Arial" w:hAnsi="Arial" w:cs="Arial"/>
      <w:b/>
      <w:bCs/>
      <w:color w:val="009F49"/>
      <w:spacing w:val="-9"/>
      <w:sz w:val="56"/>
      <w:szCs w:val="56"/>
    </w:rPr>
  </w:style>
  <w:style w:type="paragraph" w:customStyle="1" w:styleId="StCatherinessubtitle">
    <w:name w:val="St Catherine's subtitle"/>
    <w:basedOn w:val="Normal"/>
    <w:qFormat/>
    <w:rsid w:val="00BB011A"/>
    <w:rPr>
      <w:rFonts w:ascii="Arial" w:hAnsi="Arial" w:cs="Arial"/>
      <w:b/>
      <w:bCs/>
      <w:sz w:val="32"/>
      <w:szCs w:val="32"/>
    </w:rPr>
  </w:style>
  <w:style w:type="paragraph" w:customStyle="1" w:styleId="StCatherinesmaincopy">
    <w:name w:val="St Catherine's main copy"/>
    <w:basedOn w:val="Normal"/>
    <w:qFormat/>
    <w:rsid w:val="00BB011A"/>
    <w:rPr>
      <w:rFonts w:ascii="Arial" w:hAnsi="Arial" w:cs="Arial"/>
      <w:sz w:val="24"/>
      <w:szCs w:val="24"/>
    </w:rPr>
  </w:style>
  <w:style w:type="paragraph" w:customStyle="1" w:styleId="Default">
    <w:name w:val="Default"/>
    <w:rsid w:val="001365D9"/>
    <w:pPr>
      <w:autoSpaceDE w:val="0"/>
      <w:autoSpaceDN w:val="0"/>
      <w:adjustRightInd w:val="0"/>
      <w:spacing w:after="0" w:line="240" w:lineRule="auto"/>
    </w:pPr>
    <w:rPr>
      <w:rFonts w:ascii="Tahoma" w:eastAsia="SimSun" w:hAnsi="Tahoma" w:cs="Tahoma"/>
      <w:color w:val="000000"/>
      <w:kern w:val="0"/>
      <w:lang w:val="en-US"/>
      <w14:ligatures w14:val="none"/>
    </w:rPr>
  </w:style>
  <w:style w:type="paragraph" w:styleId="CommentSubject">
    <w:name w:val="annotation subject"/>
    <w:basedOn w:val="CommentText"/>
    <w:next w:val="CommentText"/>
    <w:link w:val="CommentSubjectChar"/>
    <w:uiPriority w:val="99"/>
    <w:semiHidden/>
    <w:unhideWhenUsed/>
    <w:rsid w:val="00A560EF"/>
    <w:rPr>
      <w:b/>
      <w:bCs/>
    </w:rPr>
  </w:style>
  <w:style w:type="character" w:customStyle="1" w:styleId="CommentSubjectChar">
    <w:name w:val="Comment Subject Char"/>
    <w:basedOn w:val="CommentTextChar"/>
    <w:link w:val="CommentSubject"/>
    <w:uiPriority w:val="99"/>
    <w:semiHidden/>
    <w:rsid w:val="00A560EF"/>
    <w:rPr>
      <w:rFonts w:eastAsiaTheme="minorEastAsia"/>
      <w:b/>
      <w:bCs/>
      <w:kern w:val="0"/>
      <w:sz w:val="20"/>
      <w:szCs w:val="20"/>
      <w14:ligatures w14:val="none"/>
    </w:rPr>
  </w:style>
  <w:style w:type="paragraph" w:styleId="NormalWeb">
    <w:name w:val="Normal (Web)"/>
    <w:basedOn w:val="Normal"/>
    <w:uiPriority w:val="99"/>
    <w:unhideWhenUsed/>
    <w:rsid w:val="006E31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E31A6"/>
    <w:rPr>
      <w:b/>
      <w:bCs/>
    </w:rPr>
  </w:style>
  <w:style w:type="paragraph" w:styleId="ListBullet">
    <w:name w:val="List Bullet"/>
    <w:basedOn w:val="Normal"/>
    <w:uiPriority w:val="99"/>
    <w:unhideWhenUsed/>
    <w:rsid w:val="00A47FA5"/>
    <w:pPr>
      <w:numPr>
        <w:numId w:val="1"/>
      </w:numPr>
      <w:spacing w:after="200" w:line="276" w:lineRule="auto"/>
      <w:contextualSpacing/>
    </w:pPr>
    <w:rPr>
      <w:rFonts w:ascii="Aptos" w:hAnsi="Aptos"/>
      <w:color w:val="404040"/>
      <w:sz w:val="19"/>
      <w:lang w:val="en-US"/>
    </w:rPr>
  </w:style>
  <w:style w:type="character" w:customStyle="1" w:styleId="normaltextrun">
    <w:name w:val="normaltextrun"/>
    <w:basedOn w:val="DefaultParagraphFont"/>
    <w:rsid w:val="0026207C"/>
  </w:style>
  <w:style w:type="character" w:customStyle="1" w:styleId="eop">
    <w:name w:val="eop"/>
    <w:basedOn w:val="DefaultParagraphFont"/>
    <w:rsid w:val="008C5812"/>
  </w:style>
  <w:style w:type="paragraph" w:customStyle="1" w:styleId="paragraph">
    <w:name w:val="paragraph"/>
    <w:basedOn w:val="Normal"/>
    <w:rsid w:val="00D175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DA4C74"/>
    <w:rPr>
      <w:b/>
      <w:bCs/>
      <w:i/>
      <w:iCs/>
      <w:spacing w:val="5"/>
    </w:rPr>
  </w:style>
  <w:style w:type="paragraph" w:styleId="Caption">
    <w:name w:val="caption"/>
    <w:basedOn w:val="Normal"/>
    <w:next w:val="Normal"/>
    <w:uiPriority w:val="35"/>
    <w:semiHidden/>
    <w:unhideWhenUsed/>
    <w:qFormat/>
    <w:rsid w:val="00DA4C74"/>
    <w:pPr>
      <w:spacing w:after="200" w:line="240" w:lineRule="auto"/>
    </w:pPr>
    <w:rPr>
      <w:i/>
      <w:iCs/>
      <w:color w:val="0E2841" w:themeColor="text2"/>
      <w:sz w:val="18"/>
      <w:szCs w:val="18"/>
    </w:rPr>
  </w:style>
  <w:style w:type="character" w:styleId="Emphasis">
    <w:name w:val="Emphasis"/>
    <w:basedOn w:val="DefaultParagraphFont"/>
    <w:uiPriority w:val="20"/>
    <w:qFormat/>
    <w:rsid w:val="00DA4C74"/>
    <w:rPr>
      <w:i/>
      <w:iCs/>
    </w:rPr>
  </w:style>
  <w:style w:type="paragraph" w:styleId="NoSpacing">
    <w:name w:val="No Spacing"/>
    <w:uiPriority w:val="1"/>
    <w:qFormat/>
    <w:rsid w:val="00DA4C74"/>
    <w:pPr>
      <w:spacing w:after="0" w:line="240" w:lineRule="auto"/>
    </w:pPr>
    <w:rPr>
      <w:rFonts w:eastAsiaTheme="minorEastAsia"/>
      <w:kern w:val="0"/>
      <w:sz w:val="22"/>
      <w:szCs w:val="22"/>
      <w14:ligatures w14:val="none"/>
    </w:rPr>
  </w:style>
  <w:style w:type="character" w:styleId="SubtleEmphasis">
    <w:name w:val="Subtle Emphasis"/>
    <w:basedOn w:val="DefaultParagraphFont"/>
    <w:uiPriority w:val="19"/>
    <w:qFormat/>
    <w:rsid w:val="00DA4C74"/>
    <w:rPr>
      <w:i/>
      <w:iCs/>
      <w:color w:val="404040" w:themeColor="text1" w:themeTint="BF"/>
    </w:rPr>
  </w:style>
  <w:style w:type="character" w:styleId="SubtleReference">
    <w:name w:val="Subtle Reference"/>
    <w:basedOn w:val="DefaultParagraphFont"/>
    <w:uiPriority w:val="31"/>
    <w:qFormat/>
    <w:rsid w:val="00DA4C74"/>
    <w:rPr>
      <w:smallCaps/>
      <w:color w:val="5A5A5A" w:themeColor="text1" w:themeTint="A5"/>
    </w:rPr>
  </w:style>
  <w:style w:type="paragraph" w:styleId="TOCHeading">
    <w:name w:val="TOC Heading"/>
    <w:basedOn w:val="Heading1"/>
    <w:next w:val="Normal"/>
    <w:uiPriority w:val="39"/>
    <w:semiHidden/>
    <w:unhideWhenUsed/>
    <w:qFormat/>
    <w:rsid w:val="00DA4C74"/>
    <w:pPr>
      <w:spacing w:before="240" w:after="0" w:line="259"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6557">
      <w:bodyDiv w:val="1"/>
      <w:marLeft w:val="0"/>
      <w:marRight w:val="0"/>
      <w:marTop w:val="0"/>
      <w:marBottom w:val="0"/>
      <w:divBdr>
        <w:top w:val="none" w:sz="0" w:space="0" w:color="auto"/>
        <w:left w:val="none" w:sz="0" w:space="0" w:color="auto"/>
        <w:bottom w:val="none" w:sz="0" w:space="0" w:color="auto"/>
        <w:right w:val="none" w:sz="0" w:space="0" w:color="auto"/>
      </w:divBdr>
      <w:divsChild>
        <w:div w:id="184753770">
          <w:marLeft w:val="0"/>
          <w:marRight w:val="0"/>
          <w:marTop w:val="0"/>
          <w:marBottom w:val="0"/>
          <w:divBdr>
            <w:top w:val="none" w:sz="0" w:space="0" w:color="auto"/>
            <w:left w:val="none" w:sz="0" w:space="0" w:color="auto"/>
            <w:bottom w:val="none" w:sz="0" w:space="0" w:color="auto"/>
            <w:right w:val="none" w:sz="0" w:space="0" w:color="auto"/>
          </w:divBdr>
        </w:div>
        <w:div w:id="1490294318">
          <w:marLeft w:val="0"/>
          <w:marRight w:val="0"/>
          <w:marTop w:val="0"/>
          <w:marBottom w:val="0"/>
          <w:divBdr>
            <w:top w:val="none" w:sz="0" w:space="0" w:color="auto"/>
            <w:left w:val="none" w:sz="0" w:space="0" w:color="auto"/>
            <w:bottom w:val="none" w:sz="0" w:space="0" w:color="auto"/>
            <w:right w:val="none" w:sz="0" w:space="0" w:color="auto"/>
          </w:divBdr>
        </w:div>
      </w:divsChild>
    </w:div>
    <w:div w:id="110243875">
      <w:bodyDiv w:val="1"/>
      <w:marLeft w:val="0"/>
      <w:marRight w:val="0"/>
      <w:marTop w:val="0"/>
      <w:marBottom w:val="0"/>
      <w:divBdr>
        <w:top w:val="none" w:sz="0" w:space="0" w:color="auto"/>
        <w:left w:val="none" w:sz="0" w:space="0" w:color="auto"/>
        <w:bottom w:val="none" w:sz="0" w:space="0" w:color="auto"/>
        <w:right w:val="none" w:sz="0" w:space="0" w:color="auto"/>
      </w:divBdr>
    </w:div>
    <w:div w:id="192616651">
      <w:bodyDiv w:val="1"/>
      <w:marLeft w:val="0"/>
      <w:marRight w:val="0"/>
      <w:marTop w:val="0"/>
      <w:marBottom w:val="0"/>
      <w:divBdr>
        <w:top w:val="none" w:sz="0" w:space="0" w:color="auto"/>
        <w:left w:val="none" w:sz="0" w:space="0" w:color="auto"/>
        <w:bottom w:val="none" w:sz="0" w:space="0" w:color="auto"/>
        <w:right w:val="none" w:sz="0" w:space="0" w:color="auto"/>
      </w:divBdr>
    </w:div>
    <w:div w:id="272177900">
      <w:bodyDiv w:val="1"/>
      <w:marLeft w:val="0"/>
      <w:marRight w:val="0"/>
      <w:marTop w:val="0"/>
      <w:marBottom w:val="0"/>
      <w:divBdr>
        <w:top w:val="none" w:sz="0" w:space="0" w:color="auto"/>
        <w:left w:val="none" w:sz="0" w:space="0" w:color="auto"/>
        <w:bottom w:val="none" w:sz="0" w:space="0" w:color="auto"/>
        <w:right w:val="none" w:sz="0" w:space="0" w:color="auto"/>
      </w:divBdr>
      <w:divsChild>
        <w:div w:id="2110852416">
          <w:marLeft w:val="0"/>
          <w:marRight w:val="0"/>
          <w:marTop w:val="0"/>
          <w:marBottom w:val="0"/>
          <w:divBdr>
            <w:top w:val="none" w:sz="0" w:space="0" w:color="auto"/>
            <w:left w:val="none" w:sz="0" w:space="0" w:color="auto"/>
            <w:bottom w:val="none" w:sz="0" w:space="0" w:color="auto"/>
            <w:right w:val="none" w:sz="0" w:space="0" w:color="auto"/>
          </w:divBdr>
          <w:divsChild>
            <w:div w:id="2097944096">
              <w:marLeft w:val="0"/>
              <w:marRight w:val="0"/>
              <w:marTop w:val="0"/>
              <w:marBottom w:val="0"/>
              <w:divBdr>
                <w:top w:val="none" w:sz="0" w:space="0" w:color="auto"/>
                <w:left w:val="none" w:sz="0" w:space="0" w:color="auto"/>
                <w:bottom w:val="none" w:sz="0" w:space="0" w:color="auto"/>
                <w:right w:val="none" w:sz="0" w:space="0" w:color="auto"/>
              </w:divBdr>
            </w:div>
            <w:div w:id="1274020266">
              <w:marLeft w:val="0"/>
              <w:marRight w:val="0"/>
              <w:marTop w:val="0"/>
              <w:marBottom w:val="0"/>
              <w:divBdr>
                <w:top w:val="none" w:sz="0" w:space="0" w:color="auto"/>
                <w:left w:val="none" w:sz="0" w:space="0" w:color="auto"/>
                <w:bottom w:val="none" w:sz="0" w:space="0" w:color="auto"/>
                <w:right w:val="none" w:sz="0" w:space="0" w:color="auto"/>
              </w:divBdr>
            </w:div>
            <w:div w:id="1263612214">
              <w:marLeft w:val="0"/>
              <w:marRight w:val="0"/>
              <w:marTop w:val="0"/>
              <w:marBottom w:val="0"/>
              <w:divBdr>
                <w:top w:val="none" w:sz="0" w:space="0" w:color="auto"/>
                <w:left w:val="none" w:sz="0" w:space="0" w:color="auto"/>
                <w:bottom w:val="none" w:sz="0" w:space="0" w:color="auto"/>
                <w:right w:val="none" w:sz="0" w:space="0" w:color="auto"/>
              </w:divBdr>
            </w:div>
            <w:div w:id="2123568435">
              <w:marLeft w:val="0"/>
              <w:marRight w:val="0"/>
              <w:marTop w:val="0"/>
              <w:marBottom w:val="0"/>
              <w:divBdr>
                <w:top w:val="none" w:sz="0" w:space="0" w:color="auto"/>
                <w:left w:val="none" w:sz="0" w:space="0" w:color="auto"/>
                <w:bottom w:val="none" w:sz="0" w:space="0" w:color="auto"/>
                <w:right w:val="none" w:sz="0" w:space="0" w:color="auto"/>
              </w:divBdr>
            </w:div>
            <w:div w:id="741030797">
              <w:marLeft w:val="0"/>
              <w:marRight w:val="0"/>
              <w:marTop w:val="0"/>
              <w:marBottom w:val="0"/>
              <w:divBdr>
                <w:top w:val="none" w:sz="0" w:space="0" w:color="auto"/>
                <w:left w:val="none" w:sz="0" w:space="0" w:color="auto"/>
                <w:bottom w:val="none" w:sz="0" w:space="0" w:color="auto"/>
                <w:right w:val="none" w:sz="0" w:space="0" w:color="auto"/>
              </w:divBdr>
            </w:div>
            <w:div w:id="2092773891">
              <w:marLeft w:val="0"/>
              <w:marRight w:val="0"/>
              <w:marTop w:val="0"/>
              <w:marBottom w:val="0"/>
              <w:divBdr>
                <w:top w:val="none" w:sz="0" w:space="0" w:color="auto"/>
                <w:left w:val="none" w:sz="0" w:space="0" w:color="auto"/>
                <w:bottom w:val="none" w:sz="0" w:space="0" w:color="auto"/>
                <w:right w:val="none" w:sz="0" w:space="0" w:color="auto"/>
              </w:divBdr>
            </w:div>
            <w:div w:id="297761671">
              <w:marLeft w:val="0"/>
              <w:marRight w:val="0"/>
              <w:marTop w:val="0"/>
              <w:marBottom w:val="0"/>
              <w:divBdr>
                <w:top w:val="none" w:sz="0" w:space="0" w:color="auto"/>
                <w:left w:val="none" w:sz="0" w:space="0" w:color="auto"/>
                <w:bottom w:val="none" w:sz="0" w:space="0" w:color="auto"/>
                <w:right w:val="none" w:sz="0" w:space="0" w:color="auto"/>
              </w:divBdr>
            </w:div>
            <w:div w:id="236592491">
              <w:marLeft w:val="0"/>
              <w:marRight w:val="0"/>
              <w:marTop w:val="0"/>
              <w:marBottom w:val="0"/>
              <w:divBdr>
                <w:top w:val="none" w:sz="0" w:space="0" w:color="auto"/>
                <w:left w:val="none" w:sz="0" w:space="0" w:color="auto"/>
                <w:bottom w:val="none" w:sz="0" w:space="0" w:color="auto"/>
                <w:right w:val="none" w:sz="0" w:space="0" w:color="auto"/>
              </w:divBdr>
            </w:div>
            <w:div w:id="8408871">
              <w:marLeft w:val="0"/>
              <w:marRight w:val="0"/>
              <w:marTop w:val="0"/>
              <w:marBottom w:val="0"/>
              <w:divBdr>
                <w:top w:val="none" w:sz="0" w:space="0" w:color="auto"/>
                <w:left w:val="none" w:sz="0" w:space="0" w:color="auto"/>
                <w:bottom w:val="none" w:sz="0" w:space="0" w:color="auto"/>
                <w:right w:val="none" w:sz="0" w:space="0" w:color="auto"/>
              </w:divBdr>
            </w:div>
            <w:div w:id="2019844616">
              <w:marLeft w:val="0"/>
              <w:marRight w:val="0"/>
              <w:marTop w:val="0"/>
              <w:marBottom w:val="0"/>
              <w:divBdr>
                <w:top w:val="none" w:sz="0" w:space="0" w:color="auto"/>
                <w:left w:val="none" w:sz="0" w:space="0" w:color="auto"/>
                <w:bottom w:val="none" w:sz="0" w:space="0" w:color="auto"/>
                <w:right w:val="none" w:sz="0" w:space="0" w:color="auto"/>
              </w:divBdr>
            </w:div>
            <w:div w:id="2048293189">
              <w:marLeft w:val="0"/>
              <w:marRight w:val="0"/>
              <w:marTop w:val="0"/>
              <w:marBottom w:val="0"/>
              <w:divBdr>
                <w:top w:val="none" w:sz="0" w:space="0" w:color="auto"/>
                <w:left w:val="none" w:sz="0" w:space="0" w:color="auto"/>
                <w:bottom w:val="none" w:sz="0" w:space="0" w:color="auto"/>
                <w:right w:val="none" w:sz="0" w:space="0" w:color="auto"/>
              </w:divBdr>
            </w:div>
            <w:div w:id="464740487">
              <w:marLeft w:val="0"/>
              <w:marRight w:val="0"/>
              <w:marTop w:val="0"/>
              <w:marBottom w:val="0"/>
              <w:divBdr>
                <w:top w:val="none" w:sz="0" w:space="0" w:color="auto"/>
                <w:left w:val="none" w:sz="0" w:space="0" w:color="auto"/>
                <w:bottom w:val="none" w:sz="0" w:space="0" w:color="auto"/>
                <w:right w:val="none" w:sz="0" w:space="0" w:color="auto"/>
              </w:divBdr>
            </w:div>
            <w:div w:id="1359237767">
              <w:marLeft w:val="0"/>
              <w:marRight w:val="0"/>
              <w:marTop w:val="0"/>
              <w:marBottom w:val="0"/>
              <w:divBdr>
                <w:top w:val="none" w:sz="0" w:space="0" w:color="auto"/>
                <w:left w:val="none" w:sz="0" w:space="0" w:color="auto"/>
                <w:bottom w:val="none" w:sz="0" w:space="0" w:color="auto"/>
                <w:right w:val="none" w:sz="0" w:space="0" w:color="auto"/>
              </w:divBdr>
            </w:div>
            <w:div w:id="1820413861">
              <w:marLeft w:val="0"/>
              <w:marRight w:val="0"/>
              <w:marTop w:val="0"/>
              <w:marBottom w:val="0"/>
              <w:divBdr>
                <w:top w:val="none" w:sz="0" w:space="0" w:color="auto"/>
                <w:left w:val="none" w:sz="0" w:space="0" w:color="auto"/>
                <w:bottom w:val="none" w:sz="0" w:space="0" w:color="auto"/>
                <w:right w:val="none" w:sz="0" w:space="0" w:color="auto"/>
              </w:divBdr>
            </w:div>
            <w:div w:id="689378509">
              <w:marLeft w:val="0"/>
              <w:marRight w:val="0"/>
              <w:marTop w:val="0"/>
              <w:marBottom w:val="0"/>
              <w:divBdr>
                <w:top w:val="none" w:sz="0" w:space="0" w:color="auto"/>
                <w:left w:val="none" w:sz="0" w:space="0" w:color="auto"/>
                <w:bottom w:val="none" w:sz="0" w:space="0" w:color="auto"/>
                <w:right w:val="none" w:sz="0" w:space="0" w:color="auto"/>
              </w:divBdr>
            </w:div>
            <w:div w:id="1250192103">
              <w:marLeft w:val="0"/>
              <w:marRight w:val="0"/>
              <w:marTop w:val="0"/>
              <w:marBottom w:val="0"/>
              <w:divBdr>
                <w:top w:val="none" w:sz="0" w:space="0" w:color="auto"/>
                <w:left w:val="none" w:sz="0" w:space="0" w:color="auto"/>
                <w:bottom w:val="none" w:sz="0" w:space="0" w:color="auto"/>
                <w:right w:val="none" w:sz="0" w:space="0" w:color="auto"/>
              </w:divBdr>
            </w:div>
            <w:div w:id="528572600">
              <w:marLeft w:val="0"/>
              <w:marRight w:val="0"/>
              <w:marTop w:val="0"/>
              <w:marBottom w:val="0"/>
              <w:divBdr>
                <w:top w:val="none" w:sz="0" w:space="0" w:color="auto"/>
                <w:left w:val="none" w:sz="0" w:space="0" w:color="auto"/>
                <w:bottom w:val="none" w:sz="0" w:space="0" w:color="auto"/>
                <w:right w:val="none" w:sz="0" w:space="0" w:color="auto"/>
              </w:divBdr>
            </w:div>
            <w:div w:id="1793400718">
              <w:marLeft w:val="0"/>
              <w:marRight w:val="0"/>
              <w:marTop w:val="0"/>
              <w:marBottom w:val="0"/>
              <w:divBdr>
                <w:top w:val="none" w:sz="0" w:space="0" w:color="auto"/>
                <w:left w:val="none" w:sz="0" w:space="0" w:color="auto"/>
                <w:bottom w:val="none" w:sz="0" w:space="0" w:color="auto"/>
                <w:right w:val="none" w:sz="0" w:space="0" w:color="auto"/>
              </w:divBdr>
            </w:div>
            <w:div w:id="1422792836">
              <w:marLeft w:val="0"/>
              <w:marRight w:val="0"/>
              <w:marTop w:val="0"/>
              <w:marBottom w:val="0"/>
              <w:divBdr>
                <w:top w:val="none" w:sz="0" w:space="0" w:color="auto"/>
                <w:left w:val="none" w:sz="0" w:space="0" w:color="auto"/>
                <w:bottom w:val="none" w:sz="0" w:space="0" w:color="auto"/>
                <w:right w:val="none" w:sz="0" w:space="0" w:color="auto"/>
              </w:divBdr>
            </w:div>
          </w:divsChild>
        </w:div>
        <w:div w:id="1654093838">
          <w:marLeft w:val="0"/>
          <w:marRight w:val="0"/>
          <w:marTop w:val="0"/>
          <w:marBottom w:val="0"/>
          <w:divBdr>
            <w:top w:val="none" w:sz="0" w:space="0" w:color="auto"/>
            <w:left w:val="none" w:sz="0" w:space="0" w:color="auto"/>
            <w:bottom w:val="none" w:sz="0" w:space="0" w:color="auto"/>
            <w:right w:val="none" w:sz="0" w:space="0" w:color="auto"/>
          </w:divBdr>
          <w:divsChild>
            <w:div w:id="1486818551">
              <w:marLeft w:val="0"/>
              <w:marRight w:val="0"/>
              <w:marTop w:val="0"/>
              <w:marBottom w:val="0"/>
              <w:divBdr>
                <w:top w:val="none" w:sz="0" w:space="0" w:color="auto"/>
                <w:left w:val="none" w:sz="0" w:space="0" w:color="auto"/>
                <w:bottom w:val="none" w:sz="0" w:space="0" w:color="auto"/>
                <w:right w:val="none" w:sz="0" w:space="0" w:color="auto"/>
              </w:divBdr>
            </w:div>
            <w:div w:id="1484546315">
              <w:marLeft w:val="0"/>
              <w:marRight w:val="0"/>
              <w:marTop w:val="0"/>
              <w:marBottom w:val="0"/>
              <w:divBdr>
                <w:top w:val="none" w:sz="0" w:space="0" w:color="auto"/>
                <w:left w:val="none" w:sz="0" w:space="0" w:color="auto"/>
                <w:bottom w:val="none" w:sz="0" w:space="0" w:color="auto"/>
                <w:right w:val="none" w:sz="0" w:space="0" w:color="auto"/>
              </w:divBdr>
            </w:div>
            <w:div w:id="314534573">
              <w:marLeft w:val="0"/>
              <w:marRight w:val="0"/>
              <w:marTop w:val="0"/>
              <w:marBottom w:val="0"/>
              <w:divBdr>
                <w:top w:val="none" w:sz="0" w:space="0" w:color="auto"/>
                <w:left w:val="none" w:sz="0" w:space="0" w:color="auto"/>
                <w:bottom w:val="none" w:sz="0" w:space="0" w:color="auto"/>
                <w:right w:val="none" w:sz="0" w:space="0" w:color="auto"/>
              </w:divBdr>
            </w:div>
            <w:div w:id="143281246">
              <w:marLeft w:val="0"/>
              <w:marRight w:val="0"/>
              <w:marTop w:val="0"/>
              <w:marBottom w:val="0"/>
              <w:divBdr>
                <w:top w:val="none" w:sz="0" w:space="0" w:color="auto"/>
                <w:left w:val="none" w:sz="0" w:space="0" w:color="auto"/>
                <w:bottom w:val="none" w:sz="0" w:space="0" w:color="auto"/>
                <w:right w:val="none" w:sz="0" w:space="0" w:color="auto"/>
              </w:divBdr>
            </w:div>
            <w:div w:id="315573399">
              <w:marLeft w:val="0"/>
              <w:marRight w:val="0"/>
              <w:marTop w:val="0"/>
              <w:marBottom w:val="0"/>
              <w:divBdr>
                <w:top w:val="none" w:sz="0" w:space="0" w:color="auto"/>
                <w:left w:val="none" w:sz="0" w:space="0" w:color="auto"/>
                <w:bottom w:val="none" w:sz="0" w:space="0" w:color="auto"/>
                <w:right w:val="none" w:sz="0" w:space="0" w:color="auto"/>
              </w:divBdr>
            </w:div>
            <w:div w:id="1494178708">
              <w:marLeft w:val="0"/>
              <w:marRight w:val="0"/>
              <w:marTop w:val="0"/>
              <w:marBottom w:val="0"/>
              <w:divBdr>
                <w:top w:val="none" w:sz="0" w:space="0" w:color="auto"/>
                <w:left w:val="none" w:sz="0" w:space="0" w:color="auto"/>
                <w:bottom w:val="none" w:sz="0" w:space="0" w:color="auto"/>
                <w:right w:val="none" w:sz="0" w:space="0" w:color="auto"/>
              </w:divBdr>
            </w:div>
            <w:div w:id="328409201">
              <w:marLeft w:val="0"/>
              <w:marRight w:val="0"/>
              <w:marTop w:val="0"/>
              <w:marBottom w:val="0"/>
              <w:divBdr>
                <w:top w:val="none" w:sz="0" w:space="0" w:color="auto"/>
                <w:left w:val="none" w:sz="0" w:space="0" w:color="auto"/>
                <w:bottom w:val="none" w:sz="0" w:space="0" w:color="auto"/>
                <w:right w:val="none" w:sz="0" w:space="0" w:color="auto"/>
              </w:divBdr>
            </w:div>
            <w:div w:id="2040665894">
              <w:marLeft w:val="0"/>
              <w:marRight w:val="0"/>
              <w:marTop w:val="0"/>
              <w:marBottom w:val="0"/>
              <w:divBdr>
                <w:top w:val="none" w:sz="0" w:space="0" w:color="auto"/>
                <w:left w:val="none" w:sz="0" w:space="0" w:color="auto"/>
                <w:bottom w:val="none" w:sz="0" w:space="0" w:color="auto"/>
                <w:right w:val="none" w:sz="0" w:space="0" w:color="auto"/>
              </w:divBdr>
            </w:div>
            <w:div w:id="1061828266">
              <w:marLeft w:val="0"/>
              <w:marRight w:val="0"/>
              <w:marTop w:val="0"/>
              <w:marBottom w:val="0"/>
              <w:divBdr>
                <w:top w:val="none" w:sz="0" w:space="0" w:color="auto"/>
                <w:left w:val="none" w:sz="0" w:space="0" w:color="auto"/>
                <w:bottom w:val="none" w:sz="0" w:space="0" w:color="auto"/>
                <w:right w:val="none" w:sz="0" w:space="0" w:color="auto"/>
              </w:divBdr>
            </w:div>
            <w:div w:id="1611817804">
              <w:marLeft w:val="0"/>
              <w:marRight w:val="0"/>
              <w:marTop w:val="0"/>
              <w:marBottom w:val="0"/>
              <w:divBdr>
                <w:top w:val="none" w:sz="0" w:space="0" w:color="auto"/>
                <w:left w:val="none" w:sz="0" w:space="0" w:color="auto"/>
                <w:bottom w:val="none" w:sz="0" w:space="0" w:color="auto"/>
                <w:right w:val="none" w:sz="0" w:space="0" w:color="auto"/>
              </w:divBdr>
            </w:div>
            <w:div w:id="992369313">
              <w:marLeft w:val="0"/>
              <w:marRight w:val="0"/>
              <w:marTop w:val="0"/>
              <w:marBottom w:val="0"/>
              <w:divBdr>
                <w:top w:val="none" w:sz="0" w:space="0" w:color="auto"/>
                <w:left w:val="none" w:sz="0" w:space="0" w:color="auto"/>
                <w:bottom w:val="none" w:sz="0" w:space="0" w:color="auto"/>
                <w:right w:val="none" w:sz="0" w:space="0" w:color="auto"/>
              </w:divBdr>
            </w:div>
            <w:div w:id="1120877842">
              <w:marLeft w:val="0"/>
              <w:marRight w:val="0"/>
              <w:marTop w:val="0"/>
              <w:marBottom w:val="0"/>
              <w:divBdr>
                <w:top w:val="none" w:sz="0" w:space="0" w:color="auto"/>
                <w:left w:val="none" w:sz="0" w:space="0" w:color="auto"/>
                <w:bottom w:val="none" w:sz="0" w:space="0" w:color="auto"/>
                <w:right w:val="none" w:sz="0" w:space="0" w:color="auto"/>
              </w:divBdr>
            </w:div>
            <w:div w:id="2095123666">
              <w:marLeft w:val="0"/>
              <w:marRight w:val="0"/>
              <w:marTop w:val="0"/>
              <w:marBottom w:val="0"/>
              <w:divBdr>
                <w:top w:val="none" w:sz="0" w:space="0" w:color="auto"/>
                <w:left w:val="none" w:sz="0" w:space="0" w:color="auto"/>
                <w:bottom w:val="none" w:sz="0" w:space="0" w:color="auto"/>
                <w:right w:val="none" w:sz="0" w:space="0" w:color="auto"/>
              </w:divBdr>
            </w:div>
            <w:div w:id="1530289892">
              <w:marLeft w:val="0"/>
              <w:marRight w:val="0"/>
              <w:marTop w:val="0"/>
              <w:marBottom w:val="0"/>
              <w:divBdr>
                <w:top w:val="none" w:sz="0" w:space="0" w:color="auto"/>
                <w:left w:val="none" w:sz="0" w:space="0" w:color="auto"/>
                <w:bottom w:val="none" w:sz="0" w:space="0" w:color="auto"/>
                <w:right w:val="none" w:sz="0" w:space="0" w:color="auto"/>
              </w:divBdr>
            </w:div>
            <w:div w:id="1143428289">
              <w:marLeft w:val="0"/>
              <w:marRight w:val="0"/>
              <w:marTop w:val="0"/>
              <w:marBottom w:val="0"/>
              <w:divBdr>
                <w:top w:val="none" w:sz="0" w:space="0" w:color="auto"/>
                <w:left w:val="none" w:sz="0" w:space="0" w:color="auto"/>
                <w:bottom w:val="none" w:sz="0" w:space="0" w:color="auto"/>
                <w:right w:val="none" w:sz="0" w:space="0" w:color="auto"/>
              </w:divBdr>
            </w:div>
            <w:div w:id="1972514607">
              <w:marLeft w:val="0"/>
              <w:marRight w:val="0"/>
              <w:marTop w:val="0"/>
              <w:marBottom w:val="0"/>
              <w:divBdr>
                <w:top w:val="none" w:sz="0" w:space="0" w:color="auto"/>
                <w:left w:val="none" w:sz="0" w:space="0" w:color="auto"/>
                <w:bottom w:val="none" w:sz="0" w:space="0" w:color="auto"/>
                <w:right w:val="none" w:sz="0" w:space="0" w:color="auto"/>
              </w:divBdr>
            </w:div>
            <w:div w:id="691414592">
              <w:marLeft w:val="0"/>
              <w:marRight w:val="0"/>
              <w:marTop w:val="0"/>
              <w:marBottom w:val="0"/>
              <w:divBdr>
                <w:top w:val="none" w:sz="0" w:space="0" w:color="auto"/>
                <w:left w:val="none" w:sz="0" w:space="0" w:color="auto"/>
                <w:bottom w:val="none" w:sz="0" w:space="0" w:color="auto"/>
                <w:right w:val="none" w:sz="0" w:space="0" w:color="auto"/>
              </w:divBdr>
            </w:div>
            <w:div w:id="1773931888">
              <w:marLeft w:val="0"/>
              <w:marRight w:val="0"/>
              <w:marTop w:val="0"/>
              <w:marBottom w:val="0"/>
              <w:divBdr>
                <w:top w:val="none" w:sz="0" w:space="0" w:color="auto"/>
                <w:left w:val="none" w:sz="0" w:space="0" w:color="auto"/>
                <w:bottom w:val="none" w:sz="0" w:space="0" w:color="auto"/>
                <w:right w:val="none" w:sz="0" w:space="0" w:color="auto"/>
              </w:divBdr>
            </w:div>
            <w:div w:id="288510892">
              <w:marLeft w:val="0"/>
              <w:marRight w:val="0"/>
              <w:marTop w:val="0"/>
              <w:marBottom w:val="0"/>
              <w:divBdr>
                <w:top w:val="none" w:sz="0" w:space="0" w:color="auto"/>
                <w:left w:val="none" w:sz="0" w:space="0" w:color="auto"/>
                <w:bottom w:val="none" w:sz="0" w:space="0" w:color="auto"/>
                <w:right w:val="none" w:sz="0" w:space="0" w:color="auto"/>
              </w:divBdr>
            </w:div>
            <w:div w:id="1947956391">
              <w:marLeft w:val="0"/>
              <w:marRight w:val="0"/>
              <w:marTop w:val="0"/>
              <w:marBottom w:val="0"/>
              <w:divBdr>
                <w:top w:val="none" w:sz="0" w:space="0" w:color="auto"/>
                <w:left w:val="none" w:sz="0" w:space="0" w:color="auto"/>
                <w:bottom w:val="none" w:sz="0" w:space="0" w:color="auto"/>
                <w:right w:val="none" w:sz="0" w:space="0" w:color="auto"/>
              </w:divBdr>
            </w:div>
          </w:divsChild>
        </w:div>
        <w:div w:id="927076736">
          <w:marLeft w:val="0"/>
          <w:marRight w:val="0"/>
          <w:marTop w:val="0"/>
          <w:marBottom w:val="0"/>
          <w:divBdr>
            <w:top w:val="none" w:sz="0" w:space="0" w:color="auto"/>
            <w:left w:val="none" w:sz="0" w:space="0" w:color="auto"/>
            <w:bottom w:val="none" w:sz="0" w:space="0" w:color="auto"/>
            <w:right w:val="none" w:sz="0" w:space="0" w:color="auto"/>
          </w:divBdr>
          <w:divsChild>
            <w:div w:id="189924213">
              <w:marLeft w:val="0"/>
              <w:marRight w:val="0"/>
              <w:marTop w:val="0"/>
              <w:marBottom w:val="0"/>
              <w:divBdr>
                <w:top w:val="none" w:sz="0" w:space="0" w:color="auto"/>
                <w:left w:val="none" w:sz="0" w:space="0" w:color="auto"/>
                <w:bottom w:val="none" w:sz="0" w:space="0" w:color="auto"/>
                <w:right w:val="none" w:sz="0" w:space="0" w:color="auto"/>
              </w:divBdr>
            </w:div>
            <w:div w:id="1848866133">
              <w:marLeft w:val="0"/>
              <w:marRight w:val="0"/>
              <w:marTop w:val="0"/>
              <w:marBottom w:val="0"/>
              <w:divBdr>
                <w:top w:val="none" w:sz="0" w:space="0" w:color="auto"/>
                <w:left w:val="none" w:sz="0" w:space="0" w:color="auto"/>
                <w:bottom w:val="none" w:sz="0" w:space="0" w:color="auto"/>
                <w:right w:val="none" w:sz="0" w:space="0" w:color="auto"/>
              </w:divBdr>
            </w:div>
            <w:div w:id="1770080769">
              <w:marLeft w:val="0"/>
              <w:marRight w:val="0"/>
              <w:marTop w:val="0"/>
              <w:marBottom w:val="0"/>
              <w:divBdr>
                <w:top w:val="none" w:sz="0" w:space="0" w:color="auto"/>
                <w:left w:val="none" w:sz="0" w:space="0" w:color="auto"/>
                <w:bottom w:val="none" w:sz="0" w:space="0" w:color="auto"/>
                <w:right w:val="none" w:sz="0" w:space="0" w:color="auto"/>
              </w:divBdr>
            </w:div>
            <w:div w:id="1299074032">
              <w:marLeft w:val="0"/>
              <w:marRight w:val="0"/>
              <w:marTop w:val="0"/>
              <w:marBottom w:val="0"/>
              <w:divBdr>
                <w:top w:val="none" w:sz="0" w:space="0" w:color="auto"/>
                <w:left w:val="none" w:sz="0" w:space="0" w:color="auto"/>
                <w:bottom w:val="none" w:sz="0" w:space="0" w:color="auto"/>
                <w:right w:val="none" w:sz="0" w:space="0" w:color="auto"/>
              </w:divBdr>
            </w:div>
            <w:div w:id="487020125">
              <w:marLeft w:val="0"/>
              <w:marRight w:val="0"/>
              <w:marTop w:val="0"/>
              <w:marBottom w:val="0"/>
              <w:divBdr>
                <w:top w:val="none" w:sz="0" w:space="0" w:color="auto"/>
                <w:left w:val="none" w:sz="0" w:space="0" w:color="auto"/>
                <w:bottom w:val="none" w:sz="0" w:space="0" w:color="auto"/>
                <w:right w:val="none" w:sz="0" w:space="0" w:color="auto"/>
              </w:divBdr>
            </w:div>
            <w:div w:id="223837121">
              <w:marLeft w:val="0"/>
              <w:marRight w:val="0"/>
              <w:marTop w:val="0"/>
              <w:marBottom w:val="0"/>
              <w:divBdr>
                <w:top w:val="none" w:sz="0" w:space="0" w:color="auto"/>
                <w:left w:val="none" w:sz="0" w:space="0" w:color="auto"/>
                <w:bottom w:val="none" w:sz="0" w:space="0" w:color="auto"/>
                <w:right w:val="none" w:sz="0" w:space="0" w:color="auto"/>
              </w:divBdr>
            </w:div>
            <w:div w:id="848059200">
              <w:marLeft w:val="0"/>
              <w:marRight w:val="0"/>
              <w:marTop w:val="0"/>
              <w:marBottom w:val="0"/>
              <w:divBdr>
                <w:top w:val="none" w:sz="0" w:space="0" w:color="auto"/>
                <w:left w:val="none" w:sz="0" w:space="0" w:color="auto"/>
                <w:bottom w:val="none" w:sz="0" w:space="0" w:color="auto"/>
                <w:right w:val="none" w:sz="0" w:space="0" w:color="auto"/>
              </w:divBdr>
            </w:div>
            <w:div w:id="1320575108">
              <w:marLeft w:val="0"/>
              <w:marRight w:val="0"/>
              <w:marTop w:val="0"/>
              <w:marBottom w:val="0"/>
              <w:divBdr>
                <w:top w:val="none" w:sz="0" w:space="0" w:color="auto"/>
                <w:left w:val="none" w:sz="0" w:space="0" w:color="auto"/>
                <w:bottom w:val="none" w:sz="0" w:space="0" w:color="auto"/>
                <w:right w:val="none" w:sz="0" w:space="0" w:color="auto"/>
              </w:divBdr>
            </w:div>
            <w:div w:id="856894445">
              <w:marLeft w:val="0"/>
              <w:marRight w:val="0"/>
              <w:marTop w:val="0"/>
              <w:marBottom w:val="0"/>
              <w:divBdr>
                <w:top w:val="none" w:sz="0" w:space="0" w:color="auto"/>
                <w:left w:val="none" w:sz="0" w:space="0" w:color="auto"/>
                <w:bottom w:val="none" w:sz="0" w:space="0" w:color="auto"/>
                <w:right w:val="none" w:sz="0" w:space="0" w:color="auto"/>
              </w:divBdr>
            </w:div>
            <w:div w:id="1804612982">
              <w:marLeft w:val="0"/>
              <w:marRight w:val="0"/>
              <w:marTop w:val="0"/>
              <w:marBottom w:val="0"/>
              <w:divBdr>
                <w:top w:val="none" w:sz="0" w:space="0" w:color="auto"/>
                <w:left w:val="none" w:sz="0" w:space="0" w:color="auto"/>
                <w:bottom w:val="none" w:sz="0" w:space="0" w:color="auto"/>
                <w:right w:val="none" w:sz="0" w:space="0" w:color="auto"/>
              </w:divBdr>
            </w:div>
            <w:div w:id="12809175">
              <w:marLeft w:val="0"/>
              <w:marRight w:val="0"/>
              <w:marTop w:val="0"/>
              <w:marBottom w:val="0"/>
              <w:divBdr>
                <w:top w:val="none" w:sz="0" w:space="0" w:color="auto"/>
                <w:left w:val="none" w:sz="0" w:space="0" w:color="auto"/>
                <w:bottom w:val="none" w:sz="0" w:space="0" w:color="auto"/>
                <w:right w:val="none" w:sz="0" w:space="0" w:color="auto"/>
              </w:divBdr>
            </w:div>
            <w:div w:id="769087916">
              <w:marLeft w:val="0"/>
              <w:marRight w:val="0"/>
              <w:marTop w:val="0"/>
              <w:marBottom w:val="0"/>
              <w:divBdr>
                <w:top w:val="none" w:sz="0" w:space="0" w:color="auto"/>
                <w:left w:val="none" w:sz="0" w:space="0" w:color="auto"/>
                <w:bottom w:val="none" w:sz="0" w:space="0" w:color="auto"/>
                <w:right w:val="none" w:sz="0" w:space="0" w:color="auto"/>
              </w:divBdr>
            </w:div>
            <w:div w:id="799146836">
              <w:marLeft w:val="0"/>
              <w:marRight w:val="0"/>
              <w:marTop w:val="0"/>
              <w:marBottom w:val="0"/>
              <w:divBdr>
                <w:top w:val="none" w:sz="0" w:space="0" w:color="auto"/>
                <w:left w:val="none" w:sz="0" w:space="0" w:color="auto"/>
                <w:bottom w:val="none" w:sz="0" w:space="0" w:color="auto"/>
                <w:right w:val="none" w:sz="0" w:space="0" w:color="auto"/>
              </w:divBdr>
            </w:div>
            <w:div w:id="798457012">
              <w:marLeft w:val="0"/>
              <w:marRight w:val="0"/>
              <w:marTop w:val="0"/>
              <w:marBottom w:val="0"/>
              <w:divBdr>
                <w:top w:val="none" w:sz="0" w:space="0" w:color="auto"/>
                <w:left w:val="none" w:sz="0" w:space="0" w:color="auto"/>
                <w:bottom w:val="none" w:sz="0" w:space="0" w:color="auto"/>
                <w:right w:val="none" w:sz="0" w:space="0" w:color="auto"/>
              </w:divBdr>
            </w:div>
            <w:div w:id="545220377">
              <w:marLeft w:val="0"/>
              <w:marRight w:val="0"/>
              <w:marTop w:val="0"/>
              <w:marBottom w:val="0"/>
              <w:divBdr>
                <w:top w:val="none" w:sz="0" w:space="0" w:color="auto"/>
                <w:left w:val="none" w:sz="0" w:space="0" w:color="auto"/>
                <w:bottom w:val="none" w:sz="0" w:space="0" w:color="auto"/>
                <w:right w:val="none" w:sz="0" w:space="0" w:color="auto"/>
              </w:divBdr>
            </w:div>
            <w:div w:id="1601068278">
              <w:marLeft w:val="0"/>
              <w:marRight w:val="0"/>
              <w:marTop w:val="0"/>
              <w:marBottom w:val="0"/>
              <w:divBdr>
                <w:top w:val="none" w:sz="0" w:space="0" w:color="auto"/>
                <w:left w:val="none" w:sz="0" w:space="0" w:color="auto"/>
                <w:bottom w:val="none" w:sz="0" w:space="0" w:color="auto"/>
                <w:right w:val="none" w:sz="0" w:space="0" w:color="auto"/>
              </w:divBdr>
            </w:div>
            <w:div w:id="1890530934">
              <w:marLeft w:val="0"/>
              <w:marRight w:val="0"/>
              <w:marTop w:val="0"/>
              <w:marBottom w:val="0"/>
              <w:divBdr>
                <w:top w:val="none" w:sz="0" w:space="0" w:color="auto"/>
                <w:left w:val="none" w:sz="0" w:space="0" w:color="auto"/>
                <w:bottom w:val="none" w:sz="0" w:space="0" w:color="auto"/>
                <w:right w:val="none" w:sz="0" w:space="0" w:color="auto"/>
              </w:divBdr>
            </w:div>
            <w:div w:id="1820338564">
              <w:marLeft w:val="0"/>
              <w:marRight w:val="0"/>
              <w:marTop w:val="0"/>
              <w:marBottom w:val="0"/>
              <w:divBdr>
                <w:top w:val="none" w:sz="0" w:space="0" w:color="auto"/>
                <w:left w:val="none" w:sz="0" w:space="0" w:color="auto"/>
                <w:bottom w:val="none" w:sz="0" w:space="0" w:color="auto"/>
                <w:right w:val="none" w:sz="0" w:space="0" w:color="auto"/>
              </w:divBdr>
            </w:div>
            <w:div w:id="440684642">
              <w:marLeft w:val="0"/>
              <w:marRight w:val="0"/>
              <w:marTop w:val="0"/>
              <w:marBottom w:val="0"/>
              <w:divBdr>
                <w:top w:val="none" w:sz="0" w:space="0" w:color="auto"/>
                <w:left w:val="none" w:sz="0" w:space="0" w:color="auto"/>
                <w:bottom w:val="none" w:sz="0" w:space="0" w:color="auto"/>
                <w:right w:val="none" w:sz="0" w:space="0" w:color="auto"/>
              </w:divBdr>
            </w:div>
            <w:div w:id="1252858680">
              <w:marLeft w:val="0"/>
              <w:marRight w:val="0"/>
              <w:marTop w:val="0"/>
              <w:marBottom w:val="0"/>
              <w:divBdr>
                <w:top w:val="none" w:sz="0" w:space="0" w:color="auto"/>
                <w:left w:val="none" w:sz="0" w:space="0" w:color="auto"/>
                <w:bottom w:val="none" w:sz="0" w:space="0" w:color="auto"/>
                <w:right w:val="none" w:sz="0" w:space="0" w:color="auto"/>
              </w:divBdr>
            </w:div>
          </w:divsChild>
        </w:div>
        <w:div w:id="2000037586">
          <w:marLeft w:val="0"/>
          <w:marRight w:val="0"/>
          <w:marTop w:val="0"/>
          <w:marBottom w:val="0"/>
          <w:divBdr>
            <w:top w:val="none" w:sz="0" w:space="0" w:color="auto"/>
            <w:left w:val="none" w:sz="0" w:space="0" w:color="auto"/>
            <w:bottom w:val="none" w:sz="0" w:space="0" w:color="auto"/>
            <w:right w:val="none" w:sz="0" w:space="0" w:color="auto"/>
          </w:divBdr>
          <w:divsChild>
            <w:div w:id="1934170957">
              <w:marLeft w:val="0"/>
              <w:marRight w:val="0"/>
              <w:marTop w:val="0"/>
              <w:marBottom w:val="0"/>
              <w:divBdr>
                <w:top w:val="none" w:sz="0" w:space="0" w:color="auto"/>
                <w:left w:val="none" w:sz="0" w:space="0" w:color="auto"/>
                <w:bottom w:val="none" w:sz="0" w:space="0" w:color="auto"/>
                <w:right w:val="none" w:sz="0" w:space="0" w:color="auto"/>
              </w:divBdr>
            </w:div>
            <w:div w:id="1330906544">
              <w:marLeft w:val="0"/>
              <w:marRight w:val="0"/>
              <w:marTop w:val="0"/>
              <w:marBottom w:val="0"/>
              <w:divBdr>
                <w:top w:val="none" w:sz="0" w:space="0" w:color="auto"/>
                <w:left w:val="none" w:sz="0" w:space="0" w:color="auto"/>
                <w:bottom w:val="none" w:sz="0" w:space="0" w:color="auto"/>
                <w:right w:val="none" w:sz="0" w:space="0" w:color="auto"/>
              </w:divBdr>
            </w:div>
            <w:div w:id="1412700155">
              <w:marLeft w:val="0"/>
              <w:marRight w:val="0"/>
              <w:marTop w:val="0"/>
              <w:marBottom w:val="0"/>
              <w:divBdr>
                <w:top w:val="none" w:sz="0" w:space="0" w:color="auto"/>
                <w:left w:val="none" w:sz="0" w:space="0" w:color="auto"/>
                <w:bottom w:val="none" w:sz="0" w:space="0" w:color="auto"/>
                <w:right w:val="none" w:sz="0" w:space="0" w:color="auto"/>
              </w:divBdr>
            </w:div>
            <w:div w:id="1853030683">
              <w:marLeft w:val="0"/>
              <w:marRight w:val="0"/>
              <w:marTop w:val="0"/>
              <w:marBottom w:val="0"/>
              <w:divBdr>
                <w:top w:val="none" w:sz="0" w:space="0" w:color="auto"/>
                <w:left w:val="none" w:sz="0" w:space="0" w:color="auto"/>
                <w:bottom w:val="none" w:sz="0" w:space="0" w:color="auto"/>
                <w:right w:val="none" w:sz="0" w:space="0" w:color="auto"/>
              </w:divBdr>
            </w:div>
            <w:div w:id="1461345083">
              <w:marLeft w:val="0"/>
              <w:marRight w:val="0"/>
              <w:marTop w:val="0"/>
              <w:marBottom w:val="0"/>
              <w:divBdr>
                <w:top w:val="none" w:sz="0" w:space="0" w:color="auto"/>
                <w:left w:val="none" w:sz="0" w:space="0" w:color="auto"/>
                <w:bottom w:val="none" w:sz="0" w:space="0" w:color="auto"/>
                <w:right w:val="none" w:sz="0" w:space="0" w:color="auto"/>
              </w:divBdr>
            </w:div>
            <w:div w:id="481897135">
              <w:marLeft w:val="0"/>
              <w:marRight w:val="0"/>
              <w:marTop w:val="0"/>
              <w:marBottom w:val="0"/>
              <w:divBdr>
                <w:top w:val="none" w:sz="0" w:space="0" w:color="auto"/>
                <w:left w:val="none" w:sz="0" w:space="0" w:color="auto"/>
                <w:bottom w:val="none" w:sz="0" w:space="0" w:color="auto"/>
                <w:right w:val="none" w:sz="0" w:space="0" w:color="auto"/>
              </w:divBdr>
            </w:div>
            <w:div w:id="262959844">
              <w:marLeft w:val="0"/>
              <w:marRight w:val="0"/>
              <w:marTop w:val="0"/>
              <w:marBottom w:val="0"/>
              <w:divBdr>
                <w:top w:val="none" w:sz="0" w:space="0" w:color="auto"/>
                <w:left w:val="none" w:sz="0" w:space="0" w:color="auto"/>
                <w:bottom w:val="none" w:sz="0" w:space="0" w:color="auto"/>
                <w:right w:val="none" w:sz="0" w:space="0" w:color="auto"/>
              </w:divBdr>
            </w:div>
            <w:div w:id="194272754">
              <w:marLeft w:val="0"/>
              <w:marRight w:val="0"/>
              <w:marTop w:val="0"/>
              <w:marBottom w:val="0"/>
              <w:divBdr>
                <w:top w:val="none" w:sz="0" w:space="0" w:color="auto"/>
                <w:left w:val="none" w:sz="0" w:space="0" w:color="auto"/>
                <w:bottom w:val="none" w:sz="0" w:space="0" w:color="auto"/>
                <w:right w:val="none" w:sz="0" w:space="0" w:color="auto"/>
              </w:divBdr>
            </w:div>
            <w:div w:id="998849065">
              <w:marLeft w:val="0"/>
              <w:marRight w:val="0"/>
              <w:marTop w:val="0"/>
              <w:marBottom w:val="0"/>
              <w:divBdr>
                <w:top w:val="none" w:sz="0" w:space="0" w:color="auto"/>
                <w:left w:val="none" w:sz="0" w:space="0" w:color="auto"/>
                <w:bottom w:val="none" w:sz="0" w:space="0" w:color="auto"/>
                <w:right w:val="none" w:sz="0" w:space="0" w:color="auto"/>
              </w:divBdr>
            </w:div>
            <w:div w:id="576478406">
              <w:marLeft w:val="0"/>
              <w:marRight w:val="0"/>
              <w:marTop w:val="0"/>
              <w:marBottom w:val="0"/>
              <w:divBdr>
                <w:top w:val="none" w:sz="0" w:space="0" w:color="auto"/>
                <w:left w:val="none" w:sz="0" w:space="0" w:color="auto"/>
                <w:bottom w:val="none" w:sz="0" w:space="0" w:color="auto"/>
                <w:right w:val="none" w:sz="0" w:space="0" w:color="auto"/>
              </w:divBdr>
            </w:div>
            <w:div w:id="1483157143">
              <w:marLeft w:val="0"/>
              <w:marRight w:val="0"/>
              <w:marTop w:val="0"/>
              <w:marBottom w:val="0"/>
              <w:divBdr>
                <w:top w:val="none" w:sz="0" w:space="0" w:color="auto"/>
                <w:left w:val="none" w:sz="0" w:space="0" w:color="auto"/>
                <w:bottom w:val="none" w:sz="0" w:space="0" w:color="auto"/>
                <w:right w:val="none" w:sz="0" w:space="0" w:color="auto"/>
              </w:divBdr>
            </w:div>
            <w:div w:id="1760980086">
              <w:marLeft w:val="0"/>
              <w:marRight w:val="0"/>
              <w:marTop w:val="0"/>
              <w:marBottom w:val="0"/>
              <w:divBdr>
                <w:top w:val="none" w:sz="0" w:space="0" w:color="auto"/>
                <w:left w:val="none" w:sz="0" w:space="0" w:color="auto"/>
                <w:bottom w:val="none" w:sz="0" w:space="0" w:color="auto"/>
                <w:right w:val="none" w:sz="0" w:space="0" w:color="auto"/>
              </w:divBdr>
            </w:div>
            <w:div w:id="122164433">
              <w:marLeft w:val="0"/>
              <w:marRight w:val="0"/>
              <w:marTop w:val="0"/>
              <w:marBottom w:val="0"/>
              <w:divBdr>
                <w:top w:val="none" w:sz="0" w:space="0" w:color="auto"/>
                <w:left w:val="none" w:sz="0" w:space="0" w:color="auto"/>
                <w:bottom w:val="none" w:sz="0" w:space="0" w:color="auto"/>
                <w:right w:val="none" w:sz="0" w:space="0" w:color="auto"/>
              </w:divBdr>
            </w:div>
            <w:div w:id="319115894">
              <w:marLeft w:val="0"/>
              <w:marRight w:val="0"/>
              <w:marTop w:val="0"/>
              <w:marBottom w:val="0"/>
              <w:divBdr>
                <w:top w:val="none" w:sz="0" w:space="0" w:color="auto"/>
                <w:left w:val="none" w:sz="0" w:space="0" w:color="auto"/>
                <w:bottom w:val="none" w:sz="0" w:space="0" w:color="auto"/>
                <w:right w:val="none" w:sz="0" w:space="0" w:color="auto"/>
              </w:divBdr>
            </w:div>
            <w:div w:id="46300543">
              <w:marLeft w:val="0"/>
              <w:marRight w:val="0"/>
              <w:marTop w:val="0"/>
              <w:marBottom w:val="0"/>
              <w:divBdr>
                <w:top w:val="none" w:sz="0" w:space="0" w:color="auto"/>
                <w:left w:val="none" w:sz="0" w:space="0" w:color="auto"/>
                <w:bottom w:val="none" w:sz="0" w:space="0" w:color="auto"/>
                <w:right w:val="none" w:sz="0" w:space="0" w:color="auto"/>
              </w:divBdr>
            </w:div>
            <w:div w:id="1321612774">
              <w:marLeft w:val="0"/>
              <w:marRight w:val="0"/>
              <w:marTop w:val="0"/>
              <w:marBottom w:val="0"/>
              <w:divBdr>
                <w:top w:val="none" w:sz="0" w:space="0" w:color="auto"/>
                <w:left w:val="none" w:sz="0" w:space="0" w:color="auto"/>
                <w:bottom w:val="none" w:sz="0" w:space="0" w:color="auto"/>
                <w:right w:val="none" w:sz="0" w:space="0" w:color="auto"/>
              </w:divBdr>
            </w:div>
            <w:div w:id="455830341">
              <w:marLeft w:val="0"/>
              <w:marRight w:val="0"/>
              <w:marTop w:val="0"/>
              <w:marBottom w:val="0"/>
              <w:divBdr>
                <w:top w:val="none" w:sz="0" w:space="0" w:color="auto"/>
                <w:left w:val="none" w:sz="0" w:space="0" w:color="auto"/>
                <w:bottom w:val="none" w:sz="0" w:space="0" w:color="auto"/>
                <w:right w:val="none" w:sz="0" w:space="0" w:color="auto"/>
              </w:divBdr>
            </w:div>
            <w:div w:id="1650938388">
              <w:marLeft w:val="0"/>
              <w:marRight w:val="0"/>
              <w:marTop w:val="0"/>
              <w:marBottom w:val="0"/>
              <w:divBdr>
                <w:top w:val="none" w:sz="0" w:space="0" w:color="auto"/>
                <w:left w:val="none" w:sz="0" w:space="0" w:color="auto"/>
                <w:bottom w:val="none" w:sz="0" w:space="0" w:color="auto"/>
                <w:right w:val="none" w:sz="0" w:space="0" w:color="auto"/>
              </w:divBdr>
            </w:div>
            <w:div w:id="132523311">
              <w:marLeft w:val="0"/>
              <w:marRight w:val="0"/>
              <w:marTop w:val="0"/>
              <w:marBottom w:val="0"/>
              <w:divBdr>
                <w:top w:val="none" w:sz="0" w:space="0" w:color="auto"/>
                <w:left w:val="none" w:sz="0" w:space="0" w:color="auto"/>
                <w:bottom w:val="none" w:sz="0" w:space="0" w:color="auto"/>
                <w:right w:val="none" w:sz="0" w:space="0" w:color="auto"/>
              </w:divBdr>
            </w:div>
            <w:div w:id="1019963539">
              <w:marLeft w:val="0"/>
              <w:marRight w:val="0"/>
              <w:marTop w:val="0"/>
              <w:marBottom w:val="0"/>
              <w:divBdr>
                <w:top w:val="none" w:sz="0" w:space="0" w:color="auto"/>
                <w:left w:val="none" w:sz="0" w:space="0" w:color="auto"/>
                <w:bottom w:val="none" w:sz="0" w:space="0" w:color="auto"/>
                <w:right w:val="none" w:sz="0" w:space="0" w:color="auto"/>
              </w:divBdr>
            </w:div>
          </w:divsChild>
        </w:div>
        <w:div w:id="890076896">
          <w:marLeft w:val="0"/>
          <w:marRight w:val="0"/>
          <w:marTop w:val="0"/>
          <w:marBottom w:val="0"/>
          <w:divBdr>
            <w:top w:val="none" w:sz="0" w:space="0" w:color="auto"/>
            <w:left w:val="none" w:sz="0" w:space="0" w:color="auto"/>
            <w:bottom w:val="none" w:sz="0" w:space="0" w:color="auto"/>
            <w:right w:val="none" w:sz="0" w:space="0" w:color="auto"/>
          </w:divBdr>
          <w:divsChild>
            <w:div w:id="309330974">
              <w:marLeft w:val="0"/>
              <w:marRight w:val="0"/>
              <w:marTop w:val="0"/>
              <w:marBottom w:val="0"/>
              <w:divBdr>
                <w:top w:val="none" w:sz="0" w:space="0" w:color="auto"/>
                <w:left w:val="none" w:sz="0" w:space="0" w:color="auto"/>
                <w:bottom w:val="none" w:sz="0" w:space="0" w:color="auto"/>
                <w:right w:val="none" w:sz="0" w:space="0" w:color="auto"/>
              </w:divBdr>
            </w:div>
            <w:div w:id="1517648536">
              <w:marLeft w:val="0"/>
              <w:marRight w:val="0"/>
              <w:marTop w:val="0"/>
              <w:marBottom w:val="0"/>
              <w:divBdr>
                <w:top w:val="none" w:sz="0" w:space="0" w:color="auto"/>
                <w:left w:val="none" w:sz="0" w:space="0" w:color="auto"/>
                <w:bottom w:val="none" w:sz="0" w:space="0" w:color="auto"/>
                <w:right w:val="none" w:sz="0" w:space="0" w:color="auto"/>
              </w:divBdr>
            </w:div>
            <w:div w:id="1612854320">
              <w:marLeft w:val="0"/>
              <w:marRight w:val="0"/>
              <w:marTop w:val="0"/>
              <w:marBottom w:val="0"/>
              <w:divBdr>
                <w:top w:val="none" w:sz="0" w:space="0" w:color="auto"/>
                <w:left w:val="none" w:sz="0" w:space="0" w:color="auto"/>
                <w:bottom w:val="none" w:sz="0" w:space="0" w:color="auto"/>
                <w:right w:val="none" w:sz="0" w:space="0" w:color="auto"/>
              </w:divBdr>
            </w:div>
            <w:div w:id="1767267387">
              <w:marLeft w:val="0"/>
              <w:marRight w:val="0"/>
              <w:marTop w:val="0"/>
              <w:marBottom w:val="0"/>
              <w:divBdr>
                <w:top w:val="none" w:sz="0" w:space="0" w:color="auto"/>
                <w:left w:val="none" w:sz="0" w:space="0" w:color="auto"/>
                <w:bottom w:val="none" w:sz="0" w:space="0" w:color="auto"/>
                <w:right w:val="none" w:sz="0" w:space="0" w:color="auto"/>
              </w:divBdr>
            </w:div>
            <w:div w:id="1280718871">
              <w:marLeft w:val="0"/>
              <w:marRight w:val="0"/>
              <w:marTop w:val="0"/>
              <w:marBottom w:val="0"/>
              <w:divBdr>
                <w:top w:val="none" w:sz="0" w:space="0" w:color="auto"/>
                <w:left w:val="none" w:sz="0" w:space="0" w:color="auto"/>
                <w:bottom w:val="none" w:sz="0" w:space="0" w:color="auto"/>
                <w:right w:val="none" w:sz="0" w:space="0" w:color="auto"/>
              </w:divBdr>
            </w:div>
            <w:div w:id="1092050276">
              <w:marLeft w:val="0"/>
              <w:marRight w:val="0"/>
              <w:marTop w:val="0"/>
              <w:marBottom w:val="0"/>
              <w:divBdr>
                <w:top w:val="none" w:sz="0" w:space="0" w:color="auto"/>
                <w:left w:val="none" w:sz="0" w:space="0" w:color="auto"/>
                <w:bottom w:val="none" w:sz="0" w:space="0" w:color="auto"/>
                <w:right w:val="none" w:sz="0" w:space="0" w:color="auto"/>
              </w:divBdr>
            </w:div>
            <w:div w:id="1540701627">
              <w:marLeft w:val="0"/>
              <w:marRight w:val="0"/>
              <w:marTop w:val="0"/>
              <w:marBottom w:val="0"/>
              <w:divBdr>
                <w:top w:val="none" w:sz="0" w:space="0" w:color="auto"/>
                <w:left w:val="none" w:sz="0" w:space="0" w:color="auto"/>
                <w:bottom w:val="none" w:sz="0" w:space="0" w:color="auto"/>
                <w:right w:val="none" w:sz="0" w:space="0" w:color="auto"/>
              </w:divBdr>
            </w:div>
            <w:div w:id="792871484">
              <w:marLeft w:val="0"/>
              <w:marRight w:val="0"/>
              <w:marTop w:val="0"/>
              <w:marBottom w:val="0"/>
              <w:divBdr>
                <w:top w:val="none" w:sz="0" w:space="0" w:color="auto"/>
                <w:left w:val="none" w:sz="0" w:space="0" w:color="auto"/>
                <w:bottom w:val="none" w:sz="0" w:space="0" w:color="auto"/>
                <w:right w:val="none" w:sz="0" w:space="0" w:color="auto"/>
              </w:divBdr>
            </w:div>
            <w:div w:id="1123689206">
              <w:marLeft w:val="0"/>
              <w:marRight w:val="0"/>
              <w:marTop w:val="0"/>
              <w:marBottom w:val="0"/>
              <w:divBdr>
                <w:top w:val="none" w:sz="0" w:space="0" w:color="auto"/>
                <w:left w:val="none" w:sz="0" w:space="0" w:color="auto"/>
                <w:bottom w:val="none" w:sz="0" w:space="0" w:color="auto"/>
                <w:right w:val="none" w:sz="0" w:space="0" w:color="auto"/>
              </w:divBdr>
            </w:div>
            <w:div w:id="1141926548">
              <w:marLeft w:val="0"/>
              <w:marRight w:val="0"/>
              <w:marTop w:val="0"/>
              <w:marBottom w:val="0"/>
              <w:divBdr>
                <w:top w:val="none" w:sz="0" w:space="0" w:color="auto"/>
                <w:left w:val="none" w:sz="0" w:space="0" w:color="auto"/>
                <w:bottom w:val="none" w:sz="0" w:space="0" w:color="auto"/>
                <w:right w:val="none" w:sz="0" w:space="0" w:color="auto"/>
              </w:divBdr>
            </w:div>
            <w:div w:id="1482963254">
              <w:marLeft w:val="0"/>
              <w:marRight w:val="0"/>
              <w:marTop w:val="0"/>
              <w:marBottom w:val="0"/>
              <w:divBdr>
                <w:top w:val="none" w:sz="0" w:space="0" w:color="auto"/>
                <w:left w:val="none" w:sz="0" w:space="0" w:color="auto"/>
                <w:bottom w:val="none" w:sz="0" w:space="0" w:color="auto"/>
                <w:right w:val="none" w:sz="0" w:space="0" w:color="auto"/>
              </w:divBdr>
            </w:div>
            <w:div w:id="1592545667">
              <w:marLeft w:val="0"/>
              <w:marRight w:val="0"/>
              <w:marTop w:val="0"/>
              <w:marBottom w:val="0"/>
              <w:divBdr>
                <w:top w:val="none" w:sz="0" w:space="0" w:color="auto"/>
                <w:left w:val="none" w:sz="0" w:space="0" w:color="auto"/>
                <w:bottom w:val="none" w:sz="0" w:space="0" w:color="auto"/>
                <w:right w:val="none" w:sz="0" w:space="0" w:color="auto"/>
              </w:divBdr>
            </w:div>
            <w:div w:id="1779838526">
              <w:marLeft w:val="0"/>
              <w:marRight w:val="0"/>
              <w:marTop w:val="0"/>
              <w:marBottom w:val="0"/>
              <w:divBdr>
                <w:top w:val="none" w:sz="0" w:space="0" w:color="auto"/>
                <w:left w:val="none" w:sz="0" w:space="0" w:color="auto"/>
                <w:bottom w:val="none" w:sz="0" w:space="0" w:color="auto"/>
                <w:right w:val="none" w:sz="0" w:space="0" w:color="auto"/>
              </w:divBdr>
            </w:div>
            <w:div w:id="1332097209">
              <w:marLeft w:val="0"/>
              <w:marRight w:val="0"/>
              <w:marTop w:val="0"/>
              <w:marBottom w:val="0"/>
              <w:divBdr>
                <w:top w:val="none" w:sz="0" w:space="0" w:color="auto"/>
                <w:left w:val="none" w:sz="0" w:space="0" w:color="auto"/>
                <w:bottom w:val="none" w:sz="0" w:space="0" w:color="auto"/>
                <w:right w:val="none" w:sz="0" w:space="0" w:color="auto"/>
              </w:divBdr>
            </w:div>
            <w:div w:id="1353915502">
              <w:marLeft w:val="0"/>
              <w:marRight w:val="0"/>
              <w:marTop w:val="0"/>
              <w:marBottom w:val="0"/>
              <w:divBdr>
                <w:top w:val="none" w:sz="0" w:space="0" w:color="auto"/>
                <w:left w:val="none" w:sz="0" w:space="0" w:color="auto"/>
                <w:bottom w:val="none" w:sz="0" w:space="0" w:color="auto"/>
                <w:right w:val="none" w:sz="0" w:space="0" w:color="auto"/>
              </w:divBdr>
            </w:div>
            <w:div w:id="1864322849">
              <w:marLeft w:val="0"/>
              <w:marRight w:val="0"/>
              <w:marTop w:val="0"/>
              <w:marBottom w:val="0"/>
              <w:divBdr>
                <w:top w:val="none" w:sz="0" w:space="0" w:color="auto"/>
                <w:left w:val="none" w:sz="0" w:space="0" w:color="auto"/>
                <w:bottom w:val="none" w:sz="0" w:space="0" w:color="auto"/>
                <w:right w:val="none" w:sz="0" w:space="0" w:color="auto"/>
              </w:divBdr>
            </w:div>
            <w:div w:id="392824136">
              <w:marLeft w:val="0"/>
              <w:marRight w:val="0"/>
              <w:marTop w:val="0"/>
              <w:marBottom w:val="0"/>
              <w:divBdr>
                <w:top w:val="none" w:sz="0" w:space="0" w:color="auto"/>
                <w:left w:val="none" w:sz="0" w:space="0" w:color="auto"/>
                <w:bottom w:val="none" w:sz="0" w:space="0" w:color="auto"/>
                <w:right w:val="none" w:sz="0" w:space="0" w:color="auto"/>
              </w:divBdr>
            </w:div>
            <w:div w:id="1102068195">
              <w:marLeft w:val="0"/>
              <w:marRight w:val="0"/>
              <w:marTop w:val="0"/>
              <w:marBottom w:val="0"/>
              <w:divBdr>
                <w:top w:val="none" w:sz="0" w:space="0" w:color="auto"/>
                <w:left w:val="none" w:sz="0" w:space="0" w:color="auto"/>
                <w:bottom w:val="none" w:sz="0" w:space="0" w:color="auto"/>
                <w:right w:val="none" w:sz="0" w:space="0" w:color="auto"/>
              </w:divBdr>
            </w:div>
            <w:div w:id="53242017">
              <w:marLeft w:val="0"/>
              <w:marRight w:val="0"/>
              <w:marTop w:val="0"/>
              <w:marBottom w:val="0"/>
              <w:divBdr>
                <w:top w:val="none" w:sz="0" w:space="0" w:color="auto"/>
                <w:left w:val="none" w:sz="0" w:space="0" w:color="auto"/>
                <w:bottom w:val="none" w:sz="0" w:space="0" w:color="auto"/>
                <w:right w:val="none" w:sz="0" w:space="0" w:color="auto"/>
              </w:divBdr>
            </w:div>
            <w:div w:id="912469890">
              <w:marLeft w:val="0"/>
              <w:marRight w:val="0"/>
              <w:marTop w:val="0"/>
              <w:marBottom w:val="0"/>
              <w:divBdr>
                <w:top w:val="none" w:sz="0" w:space="0" w:color="auto"/>
                <w:left w:val="none" w:sz="0" w:space="0" w:color="auto"/>
                <w:bottom w:val="none" w:sz="0" w:space="0" w:color="auto"/>
                <w:right w:val="none" w:sz="0" w:space="0" w:color="auto"/>
              </w:divBdr>
            </w:div>
          </w:divsChild>
        </w:div>
        <w:div w:id="696582173">
          <w:marLeft w:val="0"/>
          <w:marRight w:val="0"/>
          <w:marTop w:val="0"/>
          <w:marBottom w:val="0"/>
          <w:divBdr>
            <w:top w:val="none" w:sz="0" w:space="0" w:color="auto"/>
            <w:left w:val="none" w:sz="0" w:space="0" w:color="auto"/>
            <w:bottom w:val="none" w:sz="0" w:space="0" w:color="auto"/>
            <w:right w:val="none" w:sz="0" w:space="0" w:color="auto"/>
          </w:divBdr>
          <w:divsChild>
            <w:div w:id="179853125">
              <w:marLeft w:val="0"/>
              <w:marRight w:val="0"/>
              <w:marTop w:val="0"/>
              <w:marBottom w:val="0"/>
              <w:divBdr>
                <w:top w:val="none" w:sz="0" w:space="0" w:color="auto"/>
                <w:left w:val="none" w:sz="0" w:space="0" w:color="auto"/>
                <w:bottom w:val="none" w:sz="0" w:space="0" w:color="auto"/>
                <w:right w:val="none" w:sz="0" w:space="0" w:color="auto"/>
              </w:divBdr>
            </w:div>
            <w:div w:id="1152873505">
              <w:marLeft w:val="0"/>
              <w:marRight w:val="0"/>
              <w:marTop w:val="0"/>
              <w:marBottom w:val="0"/>
              <w:divBdr>
                <w:top w:val="none" w:sz="0" w:space="0" w:color="auto"/>
                <w:left w:val="none" w:sz="0" w:space="0" w:color="auto"/>
                <w:bottom w:val="none" w:sz="0" w:space="0" w:color="auto"/>
                <w:right w:val="none" w:sz="0" w:space="0" w:color="auto"/>
              </w:divBdr>
            </w:div>
            <w:div w:id="324817932">
              <w:marLeft w:val="0"/>
              <w:marRight w:val="0"/>
              <w:marTop w:val="0"/>
              <w:marBottom w:val="0"/>
              <w:divBdr>
                <w:top w:val="none" w:sz="0" w:space="0" w:color="auto"/>
                <w:left w:val="none" w:sz="0" w:space="0" w:color="auto"/>
                <w:bottom w:val="none" w:sz="0" w:space="0" w:color="auto"/>
                <w:right w:val="none" w:sz="0" w:space="0" w:color="auto"/>
              </w:divBdr>
            </w:div>
            <w:div w:id="796726025">
              <w:marLeft w:val="0"/>
              <w:marRight w:val="0"/>
              <w:marTop w:val="0"/>
              <w:marBottom w:val="0"/>
              <w:divBdr>
                <w:top w:val="none" w:sz="0" w:space="0" w:color="auto"/>
                <w:left w:val="none" w:sz="0" w:space="0" w:color="auto"/>
                <w:bottom w:val="none" w:sz="0" w:space="0" w:color="auto"/>
                <w:right w:val="none" w:sz="0" w:space="0" w:color="auto"/>
              </w:divBdr>
            </w:div>
            <w:div w:id="120081374">
              <w:marLeft w:val="0"/>
              <w:marRight w:val="0"/>
              <w:marTop w:val="0"/>
              <w:marBottom w:val="0"/>
              <w:divBdr>
                <w:top w:val="none" w:sz="0" w:space="0" w:color="auto"/>
                <w:left w:val="none" w:sz="0" w:space="0" w:color="auto"/>
                <w:bottom w:val="none" w:sz="0" w:space="0" w:color="auto"/>
                <w:right w:val="none" w:sz="0" w:space="0" w:color="auto"/>
              </w:divBdr>
            </w:div>
            <w:div w:id="819808613">
              <w:marLeft w:val="0"/>
              <w:marRight w:val="0"/>
              <w:marTop w:val="0"/>
              <w:marBottom w:val="0"/>
              <w:divBdr>
                <w:top w:val="none" w:sz="0" w:space="0" w:color="auto"/>
                <w:left w:val="none" w:sz="0" w:space="0" w:color="auto"/>
                <w:bottom w:val="none" w:sz="0" w:space="0" w:color="auto"/>
                <w:right w:val="none" w:sz="0" w:space="0" w:color="auto"/>
              </w:divBdr>
            </w:div>
            <w:div w:id="986085809">
              <w:marLeft w:val="0"/>
              <w:marRight w:val="0"/>
              <w:marTop w:val="0"/>
              <w:marBottom w:val="0"/>
              <w:divBdr>
                <w:top w:val="none" w:sz="0" w:space="0" w:color="auto"/>
                <w:left w:val="none" w:sz="0" w:space="0" w:color="auto"/>
                <w:bottom w:val="none" w:sz="0" w:space="0" w:color="auto"/>
                <w:right w:val="none" w:sz="0" w:space="0" w:color="auto"/>
              </w:divBdr>
            </w:div>
            <w:div w:id="646252621">
              <w:marLeft w:val="0"/>
              <w:marRight w:val="0"/>
              <w:marTop w:val="0"/>
              <w:marBottom w:val="0"/>
              <w:divBdr>
                <w:top w:val="none" w:sz="0" w:space="0" w:color="auto"/>
                <w:left w:val="none" w:sz="0" w:space="0" w:color="auto"/>
                <w:bottom w:val="none" w:sz="0" w:space="0" w:color="auto"/>
                <w:right w:val="none" w:sz="0" w:space="0" w:color="auto"/>
              </w:divBdr>
            </w:div>
            <w:div w:id="707681785">
              <w:marLeft w:val="0"/>
              <w:marRight w:val="0"/>
              <w:marTop w:val="0"/>
              <w:marBottom w:val="0"/>
              <w:divBdr>
                <w:top w:val="none" w:sz="0" w:space="0" w:color="auto"/>
                <w:left w:val="none" w:sz="0" w:space="0" w:color="auto"/>
                <w:bottom w:val="none" w:sz="0" w:space="0" w:color="auto"/>
                <w:right w:val="none" w:sz="0" w:space="0" w:color="auto"/>
              </w:divBdr>
            </w:div>
            <w:div w:id="1268192663">
              <w:marLeft w:val="0"/>
              <w:marRight w:val="0"/>
              <w:marTop w:val="0"/>
              <w:marBottom w:val="0"/>
              <w:divBdr>
                <w:top w:val="none" w:sz="0" w:space="0" w:color="auto"/>
                <w:left w:val="none" w:sz="0" w:space="0" w:color="auto"/>
                <w:bottom w:val="none" w:sz="0" w:space="0" w:color="auto"/>
                <w:right w:val="none" w:sz="0" w:space="0" w:color="auto"/>
              </w:divBdr>
            </w:div>
            <w:div w:id="871920216">
              <w:marLeft w:val="0"/>
              <w:marRight w:val="0"/>
              <w:marTop w:val="0"/>
              <w:marBottom w:val="0"/>
              <w:divBdr>
                <w:top w:val="none" w:sz="0" w:space="0" w:color="auto"/>
                <w:left w:val="none" w:sz="0" w:space="0" w:color="auto"/>
                <w:bottom w:val="none" w:sz="0" w:space="0" w:color="auto"/>
                <w:right w:val="none" w:sz="0" w:space="0" w:color="auto"/>
              </w:divBdr>
            </w:div>
            <w:div w:id="303975526">
              <w:marLeft w:val="0"/>
              <w:marRight w:val="0"/>
              <w:marTop w:val="0"/>
              <w:marBottom w:val="0"/>
              <w:divBdr>
                <w:top w:val="none" w:sz="0" w:space="0" w:color="auto"/>
                <w:left w:val="none" w:sz="0" w:space="0" w:color="auto"/>
                <w:bottom w:val="none" w:sz="0" w:space="0" w:color="auto"/>
                <w:right w:val="none" w:sz="0" w:space="0" w:color="auto"/>
              </w:divBdr>
            </w:div>
            <w:div w:id="375203079">
              <w:marLeft w:val="0"/>
              <w:marRight w:val="0"/>
              <w:marTop w:val="0"/>
              <w:marBottom w:val="0"/>
              <w:divBdr>
                <w:top w:val="none" w:sz="0" w:space="0" w:color="auto"/>
                <w:left w:val="none" w:sz="0" w:space="0" w:color="auto"/>
                <w:bottom w:val="none" w:sz="0" w:space="0" w:color="auto"/>
                <w:right w:val="none" w:sz="0" w:space="0" w:color="auto"/>
              </w:divBdr>
            </w:div>
            <w:div w:id="368801402">
              <w:marLeft w:val="0"/>
              <w:marRight w:val="0"/>
              <w:marTop w:val="0"/>
              <w:marBottom w:val="0"/>
              <w:divBdr>
                <w:top w:val="none" w:sz="0" w:space="0" w:color="auto"/>
                <w:left w:val="none" w:sz="0" w:space="0" w:color="auto"/>
                <w:bottom w:val="none" w:sz="0" w:space="0" w:color="auto"/>
                <w:right w:val="none" w:sz="0" w:space="0" w:color="auto"/>
              </w:divBdr>
            </w:div>
            <w:div w:id="22754660">
              <w:marLeft w:val="0"/>
              <w:marRight w:val="0"/>
              <w:marTop w:val="0"/>
              <w:marBottom w:val="0"/>
              <w:divBdr>
                <w:top w:val="none" w:sz="0" w:space="0" w:color="auto"/>
                <w:left w:val="none" w:sz="0" w:space="0" w:color="auto"/>
                <w:bottom w:val="none" w:sz="0" w:space="0" w:color="auto"/>
                <w:right w:val="none" w:sz="0" w:space="0" w:color="auto"/>
              </w:divBdr>
            </w:div>
            <w:div w:id="1740252004">
              <w:marLeft w:val="0"/>
              <w:marRight w:val="0"/>
              <w:marTop w:val="0"/>
              <w:marBottom w:val="0"/>
              <w:divBdr>
                <w:top w:val="none" w:sz="0" w:space="0" w:color="auto"/>
                <w:left w:val="none" w:sz="0" w:space="0" w:color="auto"/>
                <w:bottom w:val="none" w:sz="0" w:space="0" w:color="auto"/>
                <w:right w:val="none" w:sz="0" w:space="0" w:color="auto"/>
              </w:divBdr>
            </w:div>
            <w:div w:id="908271525">
              <w:marLeft w:val="0"/>
              <w:marRight w:val="0"/>
              <w:marTop w:val="0"/>
              <w:marBottom w:val="0"/>
              <w:divBdr>
                <w:top w:val="none" w:sz="0" w:space="0" w:color="auto"/>
                <w:left w:val="none" w:sz="0" w:space="0" w:color="auto"/>
                <w:bottom w:val="none" w:sz="0" w:space="0" w:color="auto"/>
                <w:right w:val="none" w:sz="0" w:space="0" w:color="auto"/>
              </w:divBdr>
            </w:div>
            <w:div w:id="61871475">
              <w:marLeft w:val="0"/>
              <w:marRight w:val="0"/>
              <w:marTop w:val="0"/>
              <w:marBottom w:val="0"/>
              <w:divBdr>
                <w:top w:val="none" w:sz="0" w:space="0" w:color="auto"/>
                <w:left w:val="none" w:sz="0" w:space="0" w:color="auto"/>
                <w:bottom w:val="none" w:sz="0" w:space="0" w:color="auto"/>
                <w:right w:val="none" w:sz="0" w:space="0" w:color="auto"/>
              </w:divBdr>
            </w:div>
            <w:div w:id="2046248209">
              <w:marLeft w:val="0"/>
              <w:marRight w:val="0"/>
              <w:marTop w:val="0"/>
              <w:marBottom w:val="0"/>
              <w:divBdr>
                <w:top w:val="none" w:sz="0" w:space="0" w:color="auto"/>
                <w:left w:val="none" w:sz="0" w:space="0" w:color="auto"/>
                <w:bottom w:val="none" w:sz="0" w:space="0" w:color="auto"/>
                <w:right w:val="none" w:sz="0" w:space="0" w:color="auto"/>
              </w:divBdr>
            </w:div>
            <w:div w:id="332534356">
              <w:marLeft w:val="0"/>
              <w:marRight w:val="0"/>
              <w:marTop w:val="0"/>
              <w:marBottom w:val="0"/>
              <w:divBdr>
                <w:top w:val="none" w:sz="0" w:space="0" w:color="auto"/>
                <w:left w:val="none" w:sz="0" w:space="0" w:color="auto"/>
                <w:bottom w:val="none" w:sz="0" w:space="0" w:color="auto"/>
                <w:right w:val="none" w:sz="0" w:space="0" w:color="auto"/>
              </w:divBdr>
            </w:div>
          </w:divsChild>
        </w:div>
        <w:div w:id="638070587">
          <w:marLeft w:val="0"/>
          <w:marRight w:val="0"/>
          <w:marTop w:val="0"/>
          <w:marBottom w:val="0"/>
          <w:divBdr>
            <w:top w:val="none" w:sz="0" w:space="0" w:color="auto"/>
            <w:left w:val="none" w:sz="0" w:space="0" w:color="auto"/>
            <w:bottom w:val="none" w:sz="0" w:space="0" w:color="auto"/>
            <w:right w:val="none" w:sz="0" w:space="0" w:color="auto"/>
          </w:divBdr>
          <w:divsChild>
            <w:div w:id="608008676">
              <w:marLeft w:val="0"/>
              <w:marRight w:val="0"/>
              <w:marTop w:val="0"/>
              <w:marBottom w:val="0"/>
              <w:divBdr>
                <w:top w:val="none" w:sz="0" w:space="0" w:color="auto"/>
                <w:left w:val="none" w:sz="0" w:space="0" w:color="auto"/>
                <w:bottom w:val="none" w:sz="0" w:space="0" w:color="auto"/>
                <w:right w:val="none" w:sz="0" w:space="0" w:color="auto"/>
              </w:divBdr>
            </w:div>
            <w:div w:id="2089841270">
              <w:marLeft w:val="0"/>
              <w:marRight w:val="0"/>
              <w:marTop w:val="0"/>
              <w:marBottom w:val="0"/>
              <w:divBdr>
                <w:top w:val="none" w:sz="0" w:space="0" w:color="auto"/>
                <w:left w:val="none" w:sz="0" w:space="0" w:color="auto"/>
                <w:bottom w:val="none" w:sz="0" w:space="0" w:color="auto"/>
                <w:right w:val="none" w:sz="0" w:space="0" w:color="auto"/>
              </w:divBdr>
            </w:div>
            <w:div w:id="1387607294">
              <w:marLeft w:val="0"/>
              <w:marRight w:val="0"/>
              <w:marTop w:val="0"/>
              <w:marBottom w:val="0"/>
              <w:divBdr>
                <w:top w:val="none" w:sz="0" w:space="0" w:color="auto"/>
                <w:left w:val="none" w:sz="0" w:space="0" w:color="auto"/>
                <w:bottom w:val="none" w:sz="0" w:space="0" w:color="auto"/>
                <w:right w:val="none" w:sz="0" w:space="0" w:color="auto"/>
              </w:divBdr>
            </w:div>
            <w:div w:id="516189903">
              <w:marLeft w:val="0"/>
              <w:marRight w:val="0"/>
              <w:marTop w:val="0"/>
              <w:marBottom w:val="0"/>
              <w:divBdr>
                <w:top w:val="none" w:sz="0" w:space="0" w:color="auto"/>
                <w:left w:val="none" w:sz="0" w:space="0" w:color="auto"/>
                <w:bottom w:val="none" w:sz="0" w:space="0" w:color="auto"/>
                <w:right w:val="none" w:sz="0" w:space="0" w:color="auto"/>
              </w:divBdr>
            </w:div>
            <w:div w:id="1973750515">
              <w:marLeft w:val="0"/>
              <w:marRight w:val="0"/>
              <w:marTop w:val="0"/>
              <w:marBottom w:val="0"/>
              <w:divBdr>
                <w:top w:val="none" w:sz="0" w:space="0" w:color="auto"/>
                <w:left w:val="none" w:sz="0" w:space="0" w:color="auto"/>
                <w:bottom w:val="none" w:sz="0" w:space="0" w:color="auto"/>
                <w:right w:val="none" w:sz="0" w:space="0" w:color="auto"/>
              </w:divBdr>
            </w:div>
            <w:div w:id="1511136941">
              <w:marLeft w:val="0"/>
              <w:marRight w:val="0"/>
              <w:marTop w:val="0"/>
              <w:marBottom w:val="0"/>
              <w:divBdr>
                <w:top w:val="none" w:sz="0" w:space="0" w:color="auto"/>
                <w:left w:val="none" w:sz="0" w:space="0" w:color="auto"/>
                <w:bottom w:val="none" w:sz="0" w:space="0" w:color="auto"/>
                <w:right w:val="none" w:sz="0" w:space="0" w:color="auto"/>
              </w:divBdr>
            </w:div>
            <w:div w:id="1837987629">
              <w:marLeft w:val="0"/>
              <w:marRight w:val="0"/>
              <w:marTop w:val="0"/>
              <w:marBottom w:val="0"/>
              <w:divBdr>
                <w:top w:val="none" w:sz="0" w:space="0" w:color="auto"/>
                <w:left w:val="none" w:sz="0" w:space="0" w:color="auto"/>
                <w:bottom w:val="none" w:sz="0" w:space="0" w:color="auto"/>
                <w:right w:val="none" w:sz="0" w:space="0" w:color="auto"/>
              </w:divBdr>
            </w:div>
            <w:div w:id="1545754034">
              <w:marLeft w:val="0"/>
              <w:marRight w:val="0"/>
              <w:marTop w:val="0"/>
              <w:marBottom w:val="0"/>
              <w:divBdr>
                <w:top w:val="none" w:sz="0" w:space="0" w:color="auto"/>
                <w:left w:val="none" w:sz="0" w:space="0" w:color="auto"/>
                <w:bottom w:val="none" w:sz="0" w:space="0" w:color="auto"/>
                <w:right w:val="none" w:sz="0" w:space="0" w:color="auto"/>
              </w:divBdr>
            </w:div>
            <w:div w:id="1340155691">
              <w:marLeft w:val="0"/>
              <w:marRight w:val="0"/>
              <w:marTop w:val="0"/>
              <w:marBottom w:val="0"/>
              <w:divBdr>
                <w:top w:val="none" w:sz="0" w:space="0" w:color="auto"/>
                <w:left w:val="none" w:sz="0" w:space="0" w:color="auto"/>
                <w:bottom w:val="none" w:sz="0" w:space="0" w:color="auto"/>
                <w:right w:val="none" w:sz="0" w:space="0" w:color="auto"/>
              </w:divBdr>
            </w:div>
            <w:div w:id="167645119">
              <w:marLeft w:val="0"/>
              <w:marRight w:val="0"/>
              <w:marTop w:val="0"/>
              <w:marBottom w:val="0"/>
              <w:divBdr>
                <w:top w:val="none" w:sz="0" w:space="0" w:color="auto"/>
                <w:left w:val="none" w:sz="0" w:space="0" w:color="auto"/>
                <w:bottom w:val="none" w:sz="0" w:space="0" w:color="auto"/>
                <w:right w:val="none" w:sz="0" w:space="0" w:color="auto"/>
              </w:divBdr>
            </w:div>
            <w:div w:id="1963069370">
              <w:marLeft w:val="0"/>
              <w:marRight w:val="0"/>
              <w:marTop w:val="0"/>
              <w:marBottom w:val="0"/>
              <w:divBdr>
                <w:top w:val="none" w:sz="0" w:space="0" w:color="auto"/>
                <w:left w:val="none" w:sz="0" w:space="0" w:color="auto"/>
                <w:bottom w:val="none" w:sz="0" w:space="0" w:color="auto"/>
                <w:right w:val="none" w:sz="0" w:space="0" w:color="auto"/>
              </w:divBdr>
            </w:div>
            <w:div w:id="1481651072">
              <w:marLeft w:val="0"/>
              <w:marRight w:val="0"/>
              <w:marTop w:val="0"/>
              <w:marBottom w:val="0"/>
              <w:divBdr>
                <w:top w:val="none" w:sz="0" w:space="0" w:color="auto"/>
                <w:left w:val="none" w:sz="0" w:space="0" w:color="auto"/>
                <w:bottom w:val="none" w:sz="0" w:space="0" w:color="auto"/>
                <w:right w:val="none" w:sz="0" w:space="0" w:color="auto"/>
              </w:divBdr>
            </w:div>
            <w:div w:id="1399786826">
              <w:marLeft w:val="0"/>
              <w:marRight w:val="0"/>
              <w:marTop w:val="0"/>
              <w:marBottom w:val="0"/>
              <w:divBdr>
                <w:top w:val="none" w:sz="0" w:space="0" w:color="auto"/>
                <w:left w:val="none" w:sz="0" w:space="0" w:color="auto"/>
                <w:bottom w:val="none" w:sz="0" w:space="0" w:color="auto"/>
                <w:right w:val="none" w:sz="0" w:space="0" w:color="auto"/>
              </w:divBdr>
            </w:div>
            <w:div w:id="1464233686">
              <w:marLeft w:val="0"/>
              <w:marRight w:val="0"/>
              <w:marTop w:val="0"/>
              <w:marBottom w:val="0"/>
              <w:divBdr>
                <w:top w:val="none" w:sz="0" w:space="0" w:color="auto"/>
                <w:left w:val="none" w:sz="0" w:space="0" w:color="auto"/>
                <w:bottom w:val="none" w:sz="0" w:space="0" w:color="auto"/>
                <w:right w:val="none" w:sz="0" w:space="0" w:color="auto"/>
              </w:divBdr>
            </w:div>
            <w:div w:id="625359530">
              <w:marLeft w:val="0"/>
              <w:marRight w:val="0"/>
              <w:marTop w:val="0"/>
              <w:marBottom w:val="0"/>
              <w:divBdr>
                <w:top w:val="none" w:sz="0" w:space="0" w:color="auto"/>
                <w:left w:val="none" w:sz="0" w:space="0" w:color="auto"/>
                <w:bottom w:val="none" w:sz="0" w:space="0" w:color="auto"/>
                <w:right w:val="none" w:sz="0" w:space="0" w:color="auto"/>
              </w:divBdr>
            </w:div>
            <w:div w:id="661979274">
              <w:marLeft w:val="0"/>
              <w:marRight w:val="0"/>
              <w:marTop w:val="0"/>
              <w:marBottom w:val="0"/>
              <w:divBdr>
                <w:top w:val="none" w:sz="0" w:space="0" w:color="auto"/>
                <w:left w:val="none" w:sz="0" w:space="0" w:color="auto"/>
                <w:bottom w:val="none" w:sz="0" w:space="0" w:color="auto"/>
                <w:right w:val="none" w:sz="0" w:space="0" w:color="auto"/>
              </w:divBdr>
            </w:div>
            <w:div w:id="100420114">
              <w:marLeft w:val="0"/>
              <w:marRight w:val="0"/>
              <w:marTop w:val="0"/>
              <w:marBottom w:val="0"/>
              <w:divBdr>
                <w:top w:val="none" w:sz="0" w:space="0" w:color="auto"/>
                <w:left w:val="none" w:sz="0" w:space="0" w:color="auto"/>
                <w:bottom w:val="none" w:sz="0" w:space="0" w:color="auto"/>
                <w:right w:val="none" w:sz="0" w:space="0" w:color="auto"/>
              </w:divBdr>
            </w:div>
            <w:div w:id="318459700">
              <w:marLeft w:val="0"/>
              <w:marRight w:val="0"/>
              <w:marTop w:val="0"/>
              <w:marBottom w:val="0"/>
              <w:divBdr>
                <w:top w:val="none" w:sz="0" w:space="0" w:color="auto"/>
                <w:left w:val="none" w:sz="0" w:space="0" w:color="auto"/>
                <w:bottom w:val="none" w:sz="0" w:space="0" w:color="auto"/>
                <w:right w:val="none" w:sz="0" w:space="0" w:color="auto"/>
              </w:divBdr>
            </w:div>
            <w:div w:id="2054499675">
              <w:marLeft w:val="0"/>
              <w:marRight w:val="0"/>
              <w:marTop w:val="0"/>
              <w:marBottom w:val="0"/>
              <w:divBdr>
                <w:top w:val="none" w:sz="0" w:space="0" w:color="auto"/>
                <w:left w:val="none" w:sz="0" w:space="0" w:color="auto"/>
                <w:bottom w:val="none" w:sz="0" w:space="0" w:color="auto"/>
                <w:right w:val="none" w:sz="0" w:space="0" w:color="auto"/>
              </w:divBdr>
            </w:div>
            <w:div w:id="697201373">
              <w:marLeft w:val="0"/>
              <w:marRight w:val="0"/>
              <w:marTop w:val="0"/>
              <w:marBottom w:val="0"/>
              <w:divBdr>
                <w:top w:val="none" w:sz="0" w:space="0" w:color="auto"/>
                <w:left w:val="none" w:sz="0" w:space="0" w:color="auto"/>
                <w:bottom w:val="none" w:sz="0" w:space="0" w:color="auto"/>
                <w:right w:val="none" w:sz="0" w:space="0" w:color="auto"/>
              </w:divBdr>
            </w:div>
          </w:divsChild>
        </w:div>
        <w:div w:id="2122069705">
          <w:marLeft w:val="0"/>
          <w:marRight w:val="0"/>
          <w:marTop w:val="0"/>
          <w:marBottom w:val="0"/>
          <w:divBdr>
            <w:top w:val="none" w:sz="0" w:space="0" w:color="auto"/>
            <w:left w:val="none" w:sz="0" w:space="0" w:color="auto"/>
            <w:bottom w:val="none" w:sz="0" w:space="0" w:color="auto"/>
            <w:right w:val="none" w:sz="0" w:space="0" w:color="auto"/>
          </w:divBdr>
          <w:divsChild>
            <w:div w:id="1010991060">
              <w:marLeft w:val="0"/>
              <w:marRight w:val="0"/>
              <w:marTop w:val="0"/>
              <w:marBottom w:val="0"/>
              <w:divBdr>
                <w:top w:val="none" w:sz="0" w:space="0" w:color="auto"/>
                <w:left w:val="none" w:sz="0" w:space="0" w:color="auto"/>
                <w:bottom w:val="none" w:sz="0" w:space="0" w:color="auto"/>
                <w:right w:val="none" w:sz="0" w:space="0" w:color="auto"/>
              </w:divBdr>
            </w:div>
            <w:div w:id="516315894">
              <w:marLeft w:val="0"/>
              <w:marRight w:val="0"/>
              <w:marTop w:val="0"/>
              <w:marBottom w:val="0"/>
              <w:divBdr>
                <w:top w:val="none" w:sz="0" w:space="0" w:color="auto"/>
                <w:left w:val="none" w:sz="0" w:space="0" w:color="auto"/>
                <w:bottom w:val="none" w:sz="0" w:space="0" w:color="auto"/>
                <w:right w:val="none" w:sz="0" w:space="0" w:color="auto"/>
              </w:divBdr>
            </w:div>
            <w:div w:id="1285696300">
              <w:marLeft w:val="0"/>
              <w:marRight w:val="0"/>
              <w:marTop w:val="0"/>
              <w:marBottom w:val="0"/>
              <w:divBdr>
                <w:top w:val="none" w:sz="0" w:space="0" w:color="auto"/>
                <w:left w:val="none" w:sz="0" w:space="0" w:color="auto"/>
                <w:bottom w:val="none" w:sz="0" w:space="0" w:color="auto"/>
                <w:right w:val="none" w:sz="0" w:space="0" w:color="auto"/>
              </w:divBdr>
            </w:div>
            <w:div w:id="261107239">
              <w:marLeft w:val="0"/>
              <w:marRight w:val="0"/>
              <w:marTop w:val="0"/>
              <w:marBottom w:val="0"/>
              <w:divBdr>
                <w:top w:val="none" w:sz="0" w:space="0" w:color="auto"/>
                <w:left w:val="none" w:sz="0" w:space="0" w:color="auto"/>
                <w:bottom w:val="none" w:sz="0" w:space="0" w:color="auto"/>
                <w:right w:val="none" w:sz="0" w:space="0" w:color="auto"/>
              </w:divBdr>
            </w:div>
            <w:div w:id="612983532">
              <w:marLeft w:val="0"/>
              <w:marRight w:val="0"/>
              <w:marTop w:val="0"/>
              <w:marBottom w:val="0"/>
              <w:divBdr>
                <w:top w:val="none" w:sz="0" w:space="0" w:color="auto"/>
                <w:left w:val="none" w:sz="0" w:space="0" w:color="auto"/>
                <w:bottom w:val="none" w:sz="0" w:space="0" w:color="auto"/>
                <w:right w:val="none" w:sz="0" w:space="0" w:color="auto"/>
              </w:divBdr>
            </w:div>
            <w:div w:id="382019974">
              <w:marLeft w:val="0"/>
              <w:marRight w:val="0"/>
              <w:marTop w:val="0"/>
              <w:marBottom w:val="0"/>
              <w:divBdr>
                <w:top w:val="none" w:sz="0" w:space="0" w:color="auto"/>
                <w:left w:val="none" w:sz="0" w:space="0" w:color="auto"/>
                <w:bottom w:val="none" w:sz="0" w:space="0" w:color="auto"/>
                <w:right w:val="none" w:sz="0" w:space="0" w:color="auto"/>
              </w:divBdr>
            </w:div>
            <w:div w:id="132215278">
              <w:marLeft w:val="0"/>
              <w:marRight w:val="0"/>
              <w:marTop w:val="0"/>
              <w:marBottom w:val="0"/>
              <w:divBdr>
                <w:top w:val="none" w:sz="0" w:space="0" w:color="auto"/>
                <w:left w:val="none" w:sz="0" w:space="0" w:color="auto"/>
                <w:bottom w:val="none" w:sz="0" w:space="0" w:color="auto"/>
                <w:right w:val="none" w:sz="0" w:space="0" w:color="auto"/>
              </w:divBdr>
            </w:div>
            <w:div w:id="1603762707">
              <w:marLeft w:val="0"/>
              <w:marRight w:val="0"/>
              <w:marTop w:val="0"/>
              <w:marBottom w:val="0"/>
              <w:divBdr>
                <w:top w:val="none" w:sz="0" w:space="0" w:color="auto"/>
                <w:left w:val="none" w:sz="0" w:space="0" w:color="auto"/>
                <w:bottom w:val="none" w:sz="0" w:space="0" w:color="auto"/>
                <w:right w:val="none" w:sz="0" w:space="0" w:color="auto"/>
              </w:divBdr>
            </w:div>
            <w:div w:id="1619872973">
              <w:marLeft w:val="0"/>
              <w:marRight w:val="0"/>
              <w:marTop w:val="0"/>
              <w:marBottom w:val="0"/>
              <w:divBdr>
                <w:top w:val="none" w:sz="0" w:space="0" w:color="auto"/>
                <w:left w:val="none" w:sz="0" w:space="0" w:color="auto"/>
                <w:bottom w:val="none" w:sz="0" w:space="0" w:color="auto"/>
                <w:right w:val="none" w:sz="0" w:space="0" w:color="auto"/>
              </w:divBdr>
            </w:div>
            <w:div w:id="2033872055">
              <w:marLeft w:val="0"/>
              <w:marRight w:val="0"/>
              <w:marTop w:val="0"/>
              <w:marBottom w:val="0"/>
              <w:divBdr>
                <w:top w:val="none" w:sz="0" w:space="0" w:color="auto"/>
                <w:left w:val="none" w:sz="0" w:space="0" w:color="auto"/>
                <w:bottom w:val="none" w:sz="0" w:space="0" w:color="auto"/>
                <w:right w:val="none" w:sz="0" w:space="0" w:color="auto"/>
              </w:divBdr>
            </w:div>
            <w:div w:id="1071275968">
              <w:marLeft w:val="0"/>
              <w:marRight w:val="0"/>
              <w:marTop w:val="0"/>
              <w:marBottom w:val="0"/>
              <w:divBdr>
                <w:top w:val="none" w:sz="0" w:space="0" w:color="auto"/>
                <w:left w:val="none" w:sz="0" w:space="0" w:color="auto"/>
                <w:bottom w:val="none" w:sz="0" w:space="0" w:color="auto"/>
                <w:right w:val="none" w:sz="0" w:space="0" w:color="auto"/>
              </w:divBdr>
            </w:div>
            <w:div w:id="1546410783">
              <w:marLeft w:val="0"/>
              <w:marRight w:val="0"/>
              <w:marTop w:val="0"/>
              <w:marBottom w:val="0"/>
              <w:divBdr>
                <w:top w:val="none" w:sz="0" w:space="0" w:color="auto"/>
                <w:left w:val="none" w:sz="0" w:space="0" w:color="auto"/>
                <w:bottom w:val="none" w:sz="0" w:space="0" w:color="auto"/>
                <w:right w:val="none" w:sz="0" w:space="0" w:color="auto"/>
              </w:divBdr>
            </w:div>
            <w:div w:id="702242953">
              <w:marLeft w:val="0"/>
              <w:marRight w:val="0"/>
              <w:marTop w:val="0"/>
              <w:marBottom w:val="0"/>
              <w:divBdr>
                <w:top w:val="none" w:sz="0" w:space="0" w:color="auto"/>
                <w:left w:val="none" w:sz="0" w:space="0" w:color="auto"/>
                <w:bottom w:val="none" w:sz="0" w:space="0" w:color="auto"/>
                <w:right w:val="none" w:sz="0" w:space="0" w:color="auto"/>
              </w:divBdr>
            </w:div>
            <w:div w:id="960111632">
              <w:marLeft w:val="0"/>
              <w:marRight w:val="0"/>
              <w:marTop w:val="0"/>
              <w:marBottom w:val="0"/>
              <w:divBdr>
                <w:top w:val="none" w:sz="0" w:space="0" w:color="auto"/>
                <w:left w:val="none" w:sz="0" w:space="0" w:color="auto"/>
                <w:bottom w:val="none" w:sz="0" w:space="0" w:color="auto"/>
                <w:right w:val="none" w:sz="0" w:space="0" w:color="auto"/>
              </w:divBdr>
            </w:div>
            <w:div w:id="723453587">
              <w:marLeft w:val="0"/>
              <w:marRight w:val="0"/>
              <w:marTop w:val="0"/>
              <w:marBottom w:val="0"/>
              <w:divBdr>
                <w:top w:val="none" w:sz="0" w:space="0" w:color="auto"/>
                <w:left w:val="none" w:sz="0" w:space="0" w:color="auto"/>
                <w:bottom w:val="none" w:sz="0" w:space="0" w:color="auto"/>
                <w:right w:val="none" w:sz="0" w:space="0" w:color="auto"/>
              </w:divBdr>
            </w:div>
            <w:div w:id="874275401">
              <w:marLeft w:val="0"/>
              <w:marRight w:val="0"/>
              <w:marTop w:val="0"/>
              <w:marBottom w:val="0"/>
              <w:divBdr>
                <w:top w:val="none" w:sz="0" w:space="0" w:color="auto"/>
                <w:left w:val="none" w:sz="0" w:space="0" w:color="auto"/>
                <w:bottom w:val="none" w:sz="0" w:space="0" w:color="auto"/>
                <w:right w:val="none" w:sz="0" w:space="0" w:color="auto"/>
              </w:divBdr>
            </w:div>
            <w:div w:id="2059550383">
              <w:marLeft w:val="0"/>
              <w:marRight w:val="0"/>
              <w:marTop w:val="0"/>
              <w:marBottom w:val="0"/>
              <w:divBdr>
                <w:top w:val="none" w:sz="0" w:space="0" w:color="auto"/>
                <w:left w:val="none" w:sz="0" w:space="0" w:color="auto"/>
                <w:bottom w:val="none" w:sz="0" w:space="0" w:color="auto"/>
                <w:right w:val="none" w:sz="0" w:space="0" w:color="auto"/>
              </w:divBdr>
            </w:div>
            <w:div w:id="781270552">
              <w:marLeft w:val="0"/>
              <w:marRight w:val="0"/>
              <w:marTop w:val="0"/>
              <w:marBottom w:val="0"/>
              <w:divBdr>
                <w:top w:val="none" w:sz="0" w:space="0" w:color="auto"/>
                <w:left w:val="none" w:sz="0" w:space="0" w:color="auto"/>
                <w:bottom w:val="none" w:sz="0" w:space="0" w:color="auto"/>
                <w:right w:val="none" w:sz="0" w:space="0" w:color="auto"/>
              </w:divBdr>
            </w:div>
            <w:div w:id="1779329293">
              <w:marLeft w:val="0"/>
              <w:marRight w:val="0"/>
              <w:marTop w:val="0"/>
              <w:marBottom w:val="0"/>
              <w:divBdr>
                <w:top w:val="none" w:sz="0" w:space="0" w:color="auto"/>
                <w:left w:val="none" w:sz="0" w:space="0" w:color="auto"/>
                <w:bottom w:val="none" w:sz="0" w:space="0" w:color="auto"/>
                <w:right w:val="none" w:sz="0" w:space="0" w:color="auto"/>
              </w:divBdr>
            </w:div>
            <w:div w:id="1298141048">
              <w:marLeft w:val="0"/>
              <w:marRight w:val="0"/>
              <w:marTop w:val="0"/>
              <w:marBottom w:val="0"/>
              <w:divBdr>
                <w:top w:val="none" w:sz="0" w:space="0" w:color="auto"/>
                <w:left w:val="none" w:sz="0" w:space="0" w:color="auto"/>
                <w:bottom w:val="none" w:sz="0" w:space="0" w:color="auto"/>
                <w:right w:val="none" w:sz="0" w:space="0" w:color="auto"/>
              </w:divBdr>
            </w:div>
          </w:divsChild>
        </w:div>
        <w:div w:id="1824201530">
          <w:marLeft w:val="0"/>
          <w:marRight w:val="0"/>
          <w:marTop w:val="0"/>
          <w:marBottom w:val="0"/>
          <w:divBdr>
            <w:top w:val="none" w:sz="0" w:space="0" w:color="auto"/>
            <w:left w:val="none" w:sz="0" w:space="0" w:color="auto"/>
            <w:bottom w:val="none" w:sz="0" w:space="0" w:color="auto"/>
            <w:right w:val="none" w:sz="0" w:space="0" w:color="auto"/>
          </w:divBdr>
          <w:divsChild>
            <w:div w:id="1153328347">
              <w:marLeft w:val="0"/>
              <w:marRight w:val="0"/>
              <w:marTop w:val="0"/>
              <w:marBottom w:val="0"/>
              <w:divBdr>
                <w:top w:val="none" w:sz="0" w:space="0" w:color="auto"/>
                <w:left w:val="none" w:sz="0" w:space="0" w:color="auto"/>
                <w:bottom w:val="none" w:sz="0" w:space="0" w:color="auto"/>
                <w:right w:val="none" w:sz="0" w:space="0" w:color="auto"/>
              </w:divBdr>
            </w:div>
            <w:div w:id="1770544309">
              <w:marLeft w:val="0"/>
              <w:marRight w:val="0"/>
              <w:marTop w:val="0"/>
              <w:marBottom w:val="0"/>
              <w:divBdr>
                <w:top w:val="none" w:sz="0" w:space="0" w:color="auto"/>
                <w:left w:val="none" w:sz="0" w:space="0" w:color="auto"/>
                <w:bottom w:val="none" w:sz="0" w:space="0" w:color="auto"/>
                <w:right w:val="none" w:sz="0" w:space="0" w:color="auto"/>
              </w:divBdr>
            </w:div>
            <w:div w:id="1808475687">
              <w:marLeft w:val="0"/>
              <w:marRight w:val="0"/>
              <w:marTop w:val="0"/>
              <w:marBottom w:val="0"/>
              <w:divBdr>
                <w:top w:val="none" w:sz="0" w:space="0" w:color="auto"/>
                <w:left w:val="none" w:sz="0" w:space="0" w:color="auto"/>
                <w:bottom w:val="none" w:sz="0" w:space="0" w:color="auto"/>
                <w:right w:val="none" w:sz="0" w:space="0" w:color="auto"/>
              </w:divBdr>
            </w:div>
            <w:div w:id="1847666377">
              <w:marLeft w:val="0"/>
              <w:marRight w:val="0"/>
              <w:marTop w:val="0"/>
              <w:marBottom w:val="0"/>
              <w:divBdr>
                <w:top w:val="none" w:sz="0" w:space="0" w:color="auto"/>
                <w:left w:val="none" w:sz="0" w:space="0" w:color="auto"/>
                <w:bottom w:val="none" w:sz="0" w:space="0" w:color="auto"/>
                <w:right w:val="none" w:sz="0" w:space="0" w:color="auto"/>
              </w:divBdr>
            </w:div>
            <w:div w:id="46884489">
              <w:marLeft w:val="0"/>
              <w:marRight w:val="0"/>
              <w:marTop w:val="0"/>
              <w:marBottom w:val="0"/>
              <w:divBdr>
                <w:top w:val="none" w:sz="0" w:space="0" w:color="auto"/>
                <w:left w:val="none" w:sz="0" w:space="0" w:color="auto"/>
                <w:bottom w:val="none" w:sz="0" w:space="0" w:color="auto"/>
                <w:right w:val="none" w:sz="0" w:space="0" w:color="auto"/>
              </w:divBdr>
            </w:div>
            <w:div w:id="134372965">
              <w:marLeft w:val="0"/>
              <w:marRight w:val="0"/>
              <w:marTop w:val="0"/>
              <w:marBottom w:val="0"/>
              <w:divBdr>
                <w:top w:val="none" w:sz="0" w:space="0" w:color="auto"/>
                <w:left w:val="none" w:sz="0" w:space="0" w:color="auto"/>
                <w:bottom w:val="none" w:sz="0" w:space="0" w:color="auto"/>
                <w:right w:val="none" w:sz="0" w:space="0" w:color="auto"/>
              </w:divBdr>
            </w:div>
            <w:div w:id="1624851034">
              <w:marLeft w:val="0"/>
              <w:marRight w:val="0"/>
              <w:marTop w:val="0"/>
              <w:marBottom w:val="0"/>
              <w:divBdr>
                <w:top w:val="none" w:sz="0" w:space="0" w:color="auto"/>
                <w:left w:val="none" w:sz="0" w:space="0" w:color="auto"/>
                <w:bottom w:val="none" w:sz="0" w:space="0" w:color="auto"/>
                <w:right w:val="none" w:sz="0" w:space="0" w:color="auto"/>
              </w:divBdr>
            </w:div>
            <w:div w:id="646665454">
              <w:marLeft w:val="0"/>
              <w:marRight w:val="0"/>
              <w:marTop w:val="0"/>
              <w:marBottom w:val="0"/>
              <w:divBdr>
                <w:top w:val="none" w:sz="0" w:space="0" w:color="auto"/>
                <w:left w:val="none" w:sz="0" w:space="0" w:color="auto"/>
                <w:bottom w:val="none" w:sz="0" w:space="0" w:color="auto"/>
                <w:right w:val="none" w:sz="0" w:space="0" w:color="auto"/>
              </w:divBdr>
            </w:div>
            <w:div w:id="150269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291704">
      <w:bodyDiv w:val="1"/>
      <w:marLeft w:val="0"/>
      <w:marRight w:val="0"/>
      <w:marTop w:val="0"/>
      <w:marBottom w:val="0"/>
      <w:divBdr>
        <w:top w:val="none" w:sz="0" w:space="0" w:color="auto"/>
        <w:left w:val="none" w:sz="0" w:space="0" w:color="auto"/>
        <w:bottom w:val="none" w:sz="0" w:space="0" w:color="auto"/>
        <w:right w:val="none" w:sz="0" w:space="0" w:color="auto"/>
      </w:divBdr>
      <w:divsChild>
        <w:div w:id="1364939891">
          <w:marLeft w:val="0"/>
          <w:marRight w:val="0"/>
          <w:marTop w:val="0"/>
          <w:marBottom w:val="0"/>
          <w:divBdr>
            <w:top w:val="none" w:sz="0" w:space="0" w:color="auto"/>
            <w:left w:val="none" w:sz="0" w:space="0" w:color="auto"/>
            <w:bottom w:val="none" w:sz="0" w:space="0" w:color="auto"/>
            <w:right w:val="none" w:sz="0" w:space="0" w:color="auto"/>
          </w:divBdr>
        </w:div>
        <w:div w:id="564099945">
          <w:marLeft w:val="0"/>
          <w:marRight w:val="0"/>
          <w:marTop w:val="0"/>
          <w:marBottom w:val="0"/>
          <w:divBdr>
            <w:top w:val="none" w:sz="0" w:space="0" w:color="auto"/>
            <w:left w:val="none" w:sz="0" w:space="0" w:color="auto"/>
            <w:bottom w:val="none" w:sz="0" w:space="0" w:color="auto"/>
            <w:right w:val="none" w:sz="0" w:space="0" w:color="auto"/>
          </w:divBdr>
        </w:div>
        <w:div w:id="792098748">
          <w:marLeft w:val="0"/>
          <w:marRight w:val="0"/>
          <w:marTop w:val="0"/>
          <w:marBottom w:val="0"/>
          <w:divBdr>
            <w:top w:val="none" w:sz="0" w:space="0" w:color="auto"/>
            <w:left w:val="none" w:sz="0" w:space="0" w:color="auto"/>
            <w:bottom w:val="none" w:sz="0" w:space="0" w:color="auto"/>
            <w:right w:val="none" w:sz="0" w:space="0" w:color="auto"/>
          </w:divBdr>
        </w:div>
        <w:div w:id="1948269437">
          <w:marLeft w:val="0"/>
          <w:marRight w:val="0"/>
          <w:marTop w:val="0"/>
          <w:marBottom w:val="0"/>
          <w:divBdr>
            <w:top w:val="none" w:sz="0" w:space="0" w:color="auto"/>
            <w:left w:val="none" w:sz="0" w:space="0" w:color="auto"/>
            <w:bottom w:val="none" w:sz="0" w:space="0" w:color="auto"/>
            <w:right w:val="none" w:sz="0" w:space="0" w:color="auto"/>
          </w:divBdr>
        </w:div>
        <w:div w:id="129591101">
          <w:marLeft w:val="0"/>
          <w:marRight w:val="0"/>
          <w:marTop w:val="0"/>
          <w:marBottom w:val="0"/>
          <w:divBdr>
            <w:top w:val="none" w:sz="0" w:space="0" w:color="auto"/>
            <w:left w:val="none" w:sz="0" w:space="0" w:color="auto"/>
            <w:bottom w:val="none" w:sz="0" w:space="0" w:color="auto"/>
            <w:right w:val="none" w:sz="0" w:space="0" w:color="auto"/>
          </w:divBdr>
        </w:div>
        <w:div w:id="2045327058">
          <w:marLeft w:val="0"/>
          <w:marRight w:val="0"/>
          <w:marTop w:val="0"/>
          <w:marBottom w:val="0"/>
          <w:divBdr>
            <w:top w:val="none" w:sz="0" w:space="0" w:color="auto"/>
            <w:left w:val="none" w:sz="0" w:space="0" w:color="auto"/>
            <w:bottom w:val="none" w:sz="0" w:space="0" w:color="auto"/>
            <w:right w:val="none" w:sz="0" w:space="0" w:color="auto"/>
          </w:divBdr>
        </w:div>
        <w:div w:id="2001810550">
          <w:marLeft w:val="0"/>
          <w:marRight w:val="0"/>
          <w:marTop w:val="0"/>
          <w:marBottom w:val="0"/>
          <w:divBdr>
            <w:top w:val="none" w:sz="0" w:space="0" w:color="auto"/>
            <w:left w:val="none" w:sz="0" w:space="0" w:color="auto"/>
            <w:bottom w:val="none" w:sz="0" w:space="0" w:color="auto"/>
            <w:right w:val="none" w:sz="0" w:space="0" w:color="auto"/>
          </w:divBdr>
        </w:div>
        <w:div w:id="1771850854">
          <w:marLeft w:val="0"/>
          <w:marRight w:val="0"/>
          <w:marTop w:val="0"/>
          <w:marBottom w:val="0"/>
          <w:divBdr>
            <w:top w:val="none" w:sz="0" w:space="0" w:color="auto"/>
            <w:left w:val="none" w:sz="0" w:space="0" w:color="auto"/>
            <w:bottom w:val="none" w:sz="0" w:space="0" w:color="auto"/>
            <w:right w:val="none" w:sz="0" w:space="0" w:color="auto"/>
          </w:divBdr>
        </w:div>
        <w:div w:id="159738802">
          <w:marLeft w:val="0"/>
          <w:marRight w:val="0"/>
          <w:marTop w:val="0"/>
          <w:marBottom w:val="0"/>
          <w:divBdr>
            <w:top w:val="none" w:sz="0" w:space="0" w:color="auto"/>
            <w:left w:val="none" w:sz="0" w:space="0" w:color="auto"/>
            <w:bottom w:val="none" w:sz="0" w:space="0" w:color="auto"/>
            <w:right w:val="none" w:sz="0" w:space="0" w:color="auto"/>
          </w:divBdr>
        </w:div>
        <w:div w:id="275648183">
          <w:marLeft w:val="0"/>
          <w:marRight w:val="0"/>
          <w:marTop w:val="0"/>
          <w:marBottom w:val="0"/>
          <w:divBdr>
            <w:top w:val="none" w:sz="0" w:space="0" w:color="auto"/>
            <w:left w:val="none" w:sz="0" w:space="0" w:color="auto"/>
            <w:bottom w:val="none" w:sz="0" w:space="0" w:color="auto"/>
            <w:right w:val="none" w:sz="0" w:space="0" w:color="auto"/>
          </w:divBdr>
        </w:div>
      </w:divsChild>
    </w:div>
    <w:div w:id="350648219">
      <w:bodyDiv w:val="1"/>
      <w:marLeft w:val="0"/>
      <w:marRight w:val="0"/>
      <w:marTop w:val="0"/>
      <w:marBottom w:val="0"/>
      <w:divBdr>
        <w:top w:val="none" w:sz="0" w:space="0" w:color="auto"/>
        <w:left w:val="none" w:sz="0" w:space="0" w:color="auto"/>
        <w:bottom w:val="none" w:sz="0" w:space="0" w:color="auto"/>
        <w:right w:val="none" w:sz="0" w:space="0" w:color="auto"/>
      </w:divBdr>
      <w:divsChild>
        <w:div w:id="500704963">
          <w:marLeft w:val="0"/>
          <w:marRight w:val="0"/>
          <w:marTop w:val="0"/>
          <w:marBottom w:val="0"/>
          <w:divBdr>
            <w:top w:val="none" w:sz="0" w:space="0" w:color="auto"/>
            <w:left w:val="none" w:sz="0" w:space="0" w:color="auto"/>
            <w:bottom w:val="none" w:sz="0" w:space="0" w:color="auto"/>
            <w:right w:val="none" w:sz="0" w:space="0" w:color="auto"/>
          </w:divBdr>
        </w:div>
        <w:div w:id="121075359">
          <w:marLeft w:val="0"/>
          <w:marRight w:val="0"/>
          <w:marTop w:val="0"/>
          <w:marBottom w:val="0"/>
          <w:divBdr>
            <w:top w:val="none" w:sz="0" w:space="0" w:color="auto"/>
            <w:left w:val="none" w:sz="0" w:space="0" w:color="auto"/>
            <w:bottom w:val="none" w:sz="0" w:space="0" w:color="auto"/>
            <w:right w:val="none" w:sz="0" w:space="0" w:color="auto"/>
          </w:divBdr>
        </w:div>
        <w:div w:id="1299140017">
          <w:marLeft w:val="0"/>
          <w:marRight w:val="0"/>
          <w:marTop w:val="0"/>
          <w:marBottom w:val="0"/>
          <w:divBdr>
            <w:top w:val="none" w:sz="0" w:space="0" w:color="auto"/>
            <w:left w:val="none" w:sz="0" w:space="0" w:color="auto"/>
            <w:bottom w:val="none" w:sz="0" w:space="0" w:color="auto"/>
            <w:right w:val="none" w:sz="0" w:space="0" w:color="auto"/>
          </w:divBdr>
        </w:div>
        <w:div w:id="1126661475">
          <w:marLeft w:val="0"/>
          <w:marRight w:val="0"/>
          <w:marTop w:val="0"/>
          <w:marBottom w:val="0"/>
          <w:divBdr>
            <w:top w:val="none" w:sz="0" w:space="0" w:color="auto"/>
            <w:left w:val="none" w:sz="0" w:space="0" w:color="auto"/>
            <w:bottom w:val="none" w:sz="0" w:space="0" w:color="auto"/>
            <w:right w:val="none" w:sz="0" w:space="0" w:color="auto"/>
          </w:divBdr>
        </w:div>
        <w:div w:id="1203858896">
          <w:marLeft w:val="0"/>
          <w:marRight w:val="0"/>
          <w:marTop w:val="0"/>
          <w:marBottom w:val="0"/>
          <w:divBdr>
            <w:top w:val="none" w:sz="0" w:space="0" w:color="auto"/>
            <w:left w:val="none" w:sz="0" w:space="0" w:color="auto"/>
            <w:bottom w:val="none" w:sz="0" w:space="0" w:color="auto"/>
            <w:right w:val="none" w:sz="0" w:space="0" w:color="auto"/>
          </w:divBdr>
        </w:div>
        <w:div w:id="427391144">
          <w:marLeft w:val="0"/>
          <w:marRight w:val="0"/>
          <w:marTop w:val="0"/>
          <w:marBottom w:val="0"/>
          <w:divBdr>
            <w:top w:val="none" w:sz="0" w:space="0" w:color="auto"/>
            <w:left w:val="none" w:sz="0" w:space="0" w:color="auto"/>
            <w:bottom w:val="none" w:sz="0" w:space="0" w:color="auto"/>
            <w:right w:val="none" w:sz="0" w:space="0" w:color="auto"/>
          </w:divBdr>
        </w:div>
        <w:div w:id="1803495695">
          <w:marLeft w:val="0"/>
          <w:marRight w:val="0"/>
          <w:marTop w:val="0"/>
          <w:marBottom w:val="0"/>
          <w:divBdr>
            <w:top w:val="none" w:sz="0" w:space="0" w:color="auto"/>
            <w:left w:val="none" w:sz="0" w:space="0" w:color="auto"/>
            <w:bottom w:val="none" w:sz="0" w:space="0" w:color="auto"/>
            <w:right w:val="none" w:sz="0" w:space="0" w:color="auto"/>
          </w:divBdr>
        </w:div>
        <w:div w:id="1704935359">
          <w:marLeft w:val="0"/>
          <w:marRight w:val="0"/>
          <w:marTop w:val="0"/>
          <w:marBottom w:val="0"/>
          <w:divBdr>
            <w:top w:val="none" w:sz="0" w:space="0" w:color="auto"/>
            <w:left w:val="none" w:sz="0" w:space="0" w:color="auto"/>
            <w:bottom w:val="none" w:sz="0" w:space="0" w:color="auto"/>
            <w:right w:val="none" w:sz="0" w:space="0" w:color="auto"/>
          </w:divBdr>
        </w:div>
      </w:divsChild>
    </w:div>
    <w:div w:id="467868907">
      <w:bodyDiv w:val="1"/>
      <w:marLeft w:val="0"/>
      <w:marRight w:val="0"/>
      <w:marTop w:val="0"/>
      <w:marBottom w:val="0"/>
      <w:divBdr>
        <w:top w:val="none" w:sz="0" w:space="0" w:color="auto"/>
        <w:left w:val="none" w:sz="0" w:space="0" w:color="auto"/>
        <w:bottom w:val="none" w:sz="0" w:space="0" w:color="auto"/>
        <w:right w:val="none" w:sz="0" w:space="0" w:color="auto"/>
      </w:divBdr>
      <w:divsChild>
        <w:div w:id="1138499859">
          <w:marLeft w:val="0"/>
          <w:marRight w:val="0"/>
          <w:marTop w:val="0"/>
          <w:marBottom w:val="0"/>
          <w:divBdr>
            <w:top w:val="none" w:sz="0" w:space="0" w:color="auto"/>
            <w:left w:val="none" w:sz="0" w:space="0" w:color="auto"/>
            <w:bottom w:val="none" w:sz="0" w:space="0" w:color="auto"/>
            <w:right w:val="none" w:sz="0" w:space="0" w:color="auto"/>
          </w:divBdr>
        </w:div>
        <w:div w:id="448478920">
          <w:marLeft w:val="0"/>
          <w:marRight w:val="0"/>
          <w:marTop w:val="0"/>
          <w:marBottom w:val="0"/>
          <w:divBdr>
            <w:top w:val="none" w:sz="0" w:space="0" w:color="auto"/>
            <w:left w:val="none" w:sz="0" w:space="0" w:color="auto"/>
            <w:bottom w:val="none" w:sz="0" w:space="0" w:color="auto"/>
            <w:right w:val="none" w:sz="0" w:space="0" w:color="auto"/>
          </w:divBdr>
        </w:div>
        <w:div w:id="318656755">
          <w:marLeft w:val="0"/>
          <w:marRight w:val="0"/>
          <w:marTop w:val="0"/>
          <w:marBottom w:val="0"/>
          <w:divBdr>
            <w:top w:val="none" w:sz="0" w:space="0" w:color="auto"/>
            <w:left w:val="none" w:sz="0" w:space="0" w:color="auto"/>
            <w:bottom w:val="none" w:sz="0" w:space="0" w:color="auto"/>
            <w:right w:val="none" w:sz="0" w:space="0" w:color="auto"/>
          </w:divBdr>
        </w:div>
        <w:div w:id="1199244112">
          <w:marLeft w:val="0"/>
          <w:marRight w:val="0"/>
          <w:marTop w:val="0"/>
          <w:marBottom w:val="0"/>
          <w:divBdr>
            <w:top w:val="none" w:sz="0" w:space="0" w:color="auto"/>
            <w:left w:val="none" w:sz="0" w:space="0" w:color="auto"/>
            <w:bottom w:val="none" w:sz="0" w:space="0" w:color="auto"/>
            <w:right w:val="none" w:sz="0" w:space="0" w:color="auto"/>
          </w:divBdr>
        </w:div>
      </w:divsChild>
    </w:div>
    <w:div w:id="727995263">
      <w:bodyDiv w:val="1"/>
      <w:marLeft w:val="0"/>
      <w:marRight w:val="0"/>
      <w:marTop w:val="0"/>
      <w:marBottom w:val="0"/>
      <w:divBdr>
        <w:top w:val="none" w:sz="0" w:space="0" w:color="auto"/>
        <w:left w:val="none" w:sz="0" w:space="0" w:color="auto"/>
        <w:bottom w:val="none" w:sz="0" w:space="0" w:color="auto"/>
        <w:right w:val="none" w:sz="0" w:space="0" w:color="auto"/>
      </w:divBdr>
      <w:divsChild>
        <w:div w:id="315110305">
          <w:marLeft w:val="0"/>
          <w:marRight w:val="0"/>
          <w:marTop w:val="0"/>
          <w:marBottom w:val="0"/>
          <w:divBdr>
            <w:top w:val="none" w:sz="0" w:space="0" w:color="auto"/>
            <w:left w:val="none" w:sz="0" w:space="0" w:color="auto"/>
            <w:bottom w:val="none" w:sz="0" w:space="0" w:color="auto"/>
            <w:right w:val="none" w:sz="0" w:space="0" w:color="auto"/>
          </w:divBdr>
        </w:div>
        <w:div w:id="19816665">
          <w:marLeft w:val="0"/>
          <w:marRight w:val="0"/>
          <w:marTop w:val="0"/>
          <w:marBottom w:val="0"/>
          <w:divBdr>
            <w:top w:val="none" w:sz="0" w:space="0" w:color="auto"/>
            <w:left w:val="none" w:sz="0" w:space="0" w:color="auto"/>
            <w:bottom w:val="none" w:sz="0" w:space="0" w:color="auto"/>
            <w:right w:val="none" w:sz="0" w:space="0" w:color="auto"/>
          </w:divBdr>
        </w:div>
        <w:div w:id="4984273">
          <w:marLeft w:val="0"/>
          <w:marRight w:val="0"/>
          <w:marTop w:val="0"/>
          <w:marBottom w:val="0"/>
          <w:divBdr>
            <w:top w:val="none" w:sz="0" w:space="0" w:color="auto"/>
            <w:left w:val="none" w:sz="0" w:space="0" w:color="auto"/>
            <w:bottom w:val="none" w:sz="0" w:space="0" w:color="auto"/>
            <w:right w:val="none" w:sz="0" w:space="0" w:color="auto"/>
          </w:divBdr>
        </w:div>
        <w:div w:id="1730883522">
          <w:marLeft w:val="0"/>
          <w:marRight w:val="0"/>
          <w:marTop w:val="0"/>
          <w:marBottom w:val="0"/>
          <w:divBdr>
            <w:top w:val="none" w:sz="0" w:space="0" w:color="auto"/>
            <w:left w:val="none" w:sz="0" w:space="0" w:color="auto"/>
            <w:bottom w:val="none" w:sz="0" w:space="0" w:color="auto"/>
            <w:right w:val="none" w:sz="0" w:space="0" w:color="auto"/>
          </w:divBdr>
        </w:div>
        <w:div w:id="686520531">
          <w:marLeft w:val="0"/>
          <w:marRight w:val="0"/>
          <w:marTop w:val="0"/>
          <w:marBottom w:val="0"/>
          <w:divBdr>
            <w:top w:val="none" w:sz="0" w:space="0" w:color="auto"/>
            <w:left w:val="none" w:sz="0" w:space="0" w:color="auto"/>
            <w:bottom w:val="none" w:sz="0" w:space="0" w:color="auto"/>
            <w:right w:val="none" w:sz="0" w:space="0" w:color="auto"/>
          </w:divBdr>
        </w:div>
        <w:div w:id="1329140929">
          <w:marLeft w:val="0"/>
          <w:marRight w:val="0"/>
          <w:marTop w:val="0"/>
          <w:marBottom w:val="0"/>
          <w:divBdr>
            <w:top w:val="none" w:sz="0" w:space="0" w:color="auto"/>
            <w:left w:val="none" w:sz="0" w:space="0" w:color="auto"/>
            <w:bottom w:val="none" w:sz="0" w:space="0" w:color="auto"/>
            <w:right w:val="none" w:sz="0" w:space="0" w:color="auto"/>
          </w:divBdr>
        </w:div>
        <w:div w:id="1233201119">
          <w:marLeft w:val="0"/>
          <w:marRight w:val="0"/>
          <w:marTop w:val="0"/>
          <w:marBottom w:val="0"/>
          <w:divBdr>
            <w:top w:val="none" w:sz="0" w:space="0" w:color="auto"/>
            <w:left w:val="none" w:sz="0" w:space="0" w:color="auto"/>
            <w:bottom w:val="none" w:sz="0" w:space="0" w:color="auto"/>
            <w:right w:val="none" w:sz="0" w:space="0" w:color="auto"/>
          </w:divBdr>
        </w:div>
      </w:divsChild>
    </w:div>
    <w:div w:id="736518928">
      <w:bodyDiv w:val="1"/>
      <w:marLeft w:val="0"/>
      <w:marRight w:val="0"/>
      <w:marTop w:val="0"/>
      <w:marBottom w:val="0"/>
      <w:divBdr>
        <w:top w:val="none" w:sz="0" w:space="0" w:color="auto"/>
        <w:left w:val="none" w:sz="0" w:space="0" w:color="auto"/>
        <w:bottom w:val="none" w:sz="0" w:space="0" w:color="auto"/>
        <w:right w:val="none" w:sz="0" w:space="0" w:color="auto"/>
      </w:divBdr>
    </w:div>
    <w:div w:id="775638421">
      <w:bodyDiv w:val="1"/>
      <w:marLeft w:val="0"/>
      <w:marRight w:val="0"/>
      <w:marTop w:val="0"/>
      <w:marBottom w:val="0"/>
      <w:divBdr>
        <w:top w:val="none" w:sz="0" w:space="0" w:color="auto"/>
        <w:left w:val="none" w:sz="0" w:space="0" w:color="auto"/>
        <w:bottom w:val="none" w:sz="0" w:space="0" w:color="auto"/>
        <w:right w:val="none" w:sz="0" w:space="0" w:color="auto"/>
      </w:divBdr>
    </w:div>
    <w:div w:id="869027919">
      <w:bodyDiv w:val="1"/>
      <w:marLeft w:val="0"/>
      <w:marRight w:val="0"/>
      <w:marTop w:val="0"/>
      <w:marBottom w:val="0"/>
      <w:divBdr>
        <w:top w:val="none" w:sz="0" w:space="0" w:color="auto"/>
        <w:left w:val="none" w:sz="0" w:space="0" w:color="auto"/>
        <w:bottom w:val="none" w:sz="0" w:space="0" w:color="auto"/>
        <w:right w:val="none" w:sz="0" w:space="0" w:color="auto"/>
      </w:divBdr>
    </w:div>
    <w:div w:id="936790355">
      <w:bodyDiv w:val="1"/>
      <w:marLeft w:val="0"/>
      <w:marRight w:val="0"/>
      <w:marTop w:val="0"/>
      <w:marBottom w:val="0"/>
      <w:divBdr>
        <w:top w:val="none" w:sz="0" w:space="0" w:color="auto"/>
        <w:left w:val="none" w:sz="0" w:space="0" w:color="auto"/>
        <w:bottom w:val="none" w:sz="0" w:space="0" w:color="auto"/>
        <w:right w:val="none" w:sz="0" w:space="0" w:color="auto"/>
      </w:divBdr>
      <w:divsChild>
        <w:div w:id="2020160443">
          <w:marLeft w:val="0"/>
          <w:marRight w:val="0"/>
          <w:marTop w:val="0"/>
          <w:marBottom w:val="0"/>
          <w:divBdr>
            <w:top w:val="none" w:sz="0" w:space="0" w:color="auto"/>
            <w:left w:val="none" w:sz="0" w:space="0" w:color="auto"/>
            <w:bottom w:val="none" w:sz="0" w:space="0" w:color="auto"/>
            <w:right w:val="none" w:sz="0" w:space="0" w:color="auto"/>
          </w:divBdr>
        </w:div>
        <w:div w:id="478309481">
          <w:marLeft w:val="0"/>
          <w:marRight w:val="0"/>
          <w:marTop w:val="0"/>
          <w:marBottom w:val="0"/>
          <w:divBdr>
            <w:top w:val="none" w:sz="0" w:space="0" w:color="auto"/>
            <w:left w:val="none" w:sz="0" w:space="0" w:color="auto"/>
            <w:bottom w:val="none" w:sz="0" w:space="0" w:color="auto"/>
            <w:right w:val="none" w:sz="0" w:space="0" w:color="auto"/>
          </w:divBdr>
        </w:div>
        <w:div w:id="1184393212">
          <w:marLeft w:val="0"/>
          <w:marRight w:val="0"/>
          <w:marTop w:val="0"/>
          <w:marBottom w:val="0"/>
          <w:divBdr>
            <w:top w:val="none" w:sz="0" w:space="0" w:color="auto"/>
            <w:left w:val="none" w:sz="0" w:space="0" w:color="auto"/>
            <w:bottom w:val="none" w:sz="0" w:space="0" w:color="auto"/>
            <w:right w:val="none" w:sz="0" w:space="0" w:color="auto"/>
          </w:divBdr>
        </w:div>
        <w:div w:id="1927960740">
          <w:marLeft w:val="0"/>
          <w:marRight w:val="0"/>
          <w:marTop w:val="0"/>
          <w:marBottom w:val="0"/>
          <w:divBdr>
            <w:top w:val="none" w:sz="0" w:space="0" w:color="auto"/>
            <w:left w:val="none" w:sz="0" w:space="0" w:color="auto"/>
            <w:bottom w:val="none" w:sz="0" w:space="0" w:color="auto"/>
            <w:right w:val="none" w:sz="0" w:space="0" w:color="auto"/>
          </w:divBdr>
        </w:div>
      </w:divsChild>
    </w:div>
    <w:div w:id="1011834434">
      <w:bodyDiv w:val="1"/>
      <w:marLeft w:val="0"/>
      <w:marRight w:val="0"/>
      <w:marTop w:val="0"/>
      <w:marBottom w:val="0"/>
      <w:divBdr>
        <w:top w:val="none" w:sz="0" w:space="0" w:color="auto"/>
        <w:left w:val="none" w:sz="0" w:space="0" w:color="auto"/>
        <w:bottom w:val="none" w:sz="0" w:space="0" w:color="auto"/>
        <w:right w:val="none" w:sz="0" w:space="0" w:color="auto"/>
      </w:divBdr>
      <w:divsChild>
        <w:div w:id="965044953">
          <w:marLeft w:val="0"/>
          <w:marRight w:val="0"/>
          <w:marTop w:val="0"/>
          <w:marBottom w:val="0"/>
          <w:divBdr>
            <w:top w:val="none" w:sz="0" w:space="0" w:color="auto"/>
            <w:left w:val="none" w:sz="0" w:space="0" w:color="auto"/>
            <w:bottom w:val="none" w:sz="0" w:space="0" w:color="auto"/>
            <w:right w:val="none" w:sz="0" w:space="0" w:color="auto"/>
          </w:divBdr>
        </w:div>
        <w:div w:id="1713112253">
          <w:marLeft w:val="0"/>
          <w:marRight w:val="0"/>
          <w:marTop w:val="0"/>
          <w:marBottom w:val="0"/>
          <w:divBdr>
            <w:top w:val="none" w:sz="0" w:space="0" w:color="auto"/>
            <w:left w:val="none" w:sz="0" w:space="0" w:color="auto"/>
            <w:bottom w:val="none" w:sz="0" w:space="0" w:color="auto"/>
            <w:right w:val="none" w:sz="0" w:space="0" w:color="auto"/>
          </w:divBdr>
        </w:div>
        <w:div w:id="1378967487">
          <w:marLeft w:val="0"/>
          <w:marRight w:val="0"/>
          <w:marTop w:val="0"/>
          <w:marBottom w:val="0"/>
          <w:divBdr>
            <w:top w:val="none" w:sz="0" w:space="0" w:color="auto"/>
            <w:left w:val="none" w:sz="0" w:space="0" w:color="auto"/>
            <w:bottom w:val="none" w:sz="0" w:space="0" w:color="auto"/>
            <w:right w:val="none" w:sz="0" w:space="0" w:color="auto"/>
          </w:divBdr>
        </w:div>
      </w:divsChild>
    </w:div>
    <w:div w:id="1161241516">
      <w:marLeft w:val="0"/>
      <w:marRight w:val="0"/>
      <w:marTop w:val="0"/>
      <w:marBottom w:val="0"/>
      <w:divBdr>
        <w:top w:val="none" w:sz="0" w:space="0" w:color="auto"/>
        <w:left w:val="none" w:sz="0" w:space="0" w:color="auto"/>
        <w:bottom w:val="none" w:sz="0" w:space="0" w:color="auto"/>
        <w:right w:val="none" w:sz="0" w:space="0" w:color="auto"/>
      </w:divBdr>
    </w:div>
    <w:div w:id="1185705611">
      <w:bodyDiv w:val="1"/>
      <w:marLeft w:val="0"/>
      <w:marRight w:val="0"/>
      <w:marTop w:val="0"/>
      <w:marBottom w:val="0"/>
      <w:divBdr>
        <w:top w:val="none" w:sz="0" w:space="0" w:color="auto"/>
        <w:left w:val="none" w:sz="0" w:space="0" w:color="auto"/>
        <w:bottom w:val="none" w:sz="0" w:space="0" w:color="auto"/>
        <w:right w:val="none" w:sz="0" w:space="0" w:color="auto"/>
      </w:divBdr>
    </w:div>
    <w:div w:id="1421491135">
      <w:bodyDiv w:val="1"/>
      <w:marLeft w:val="0"/>
      <w:marRight w:val="0"/>
      <w:marTop w:val="0"/>
      <w:marBottom w:val="0"/>
      <w:divBdr>
        <w:top w:val="none" w:sz="0" w:space="0" w:color="auto"/>
        <w:left w:val="none" w:sz="0" w:space="0" w:color="auto"/>
        <w:bottom w:val="none" w:sz="0" w:space="0" w:color="auto"/>
        <w:right w:val="none" w:sz="0" w:space="0" w:color="auto"/>
      </w:divBdr>
    </w:div>
    <w:div w:id="1451699726">
      <w:bodyDiv w:val="1"/>
      <w:marLeft w:val="0"/>
      <w:marRight w:val="0"/>
      <w:marTop w:val="0"/>
      <w:marBottom w:val="0"/>
      <w:divBdr>
        <w:top w:val="none" w:sz="0" w:space="0" w:color="auto"/>
        <w:left w:val="none" w:sz="0" w:space="0" w:color="auto"/>
        <w:bottom w:val="none" w:sz="0" w:space="0" w:color="auto"/>
        <w:right w:val="none" w:sz="0" w:space="0" w:color="auto"/>
      </w:divBdr>
      <w:divsChild>
        <w:div w:id="715734706">
          <w:marLeft w:val="0"/>
          <w:marRight w:val="0"/>
          <w:marTop w:val="0"/>
          <w:marBottom w:val="0"/>
          <w:divBdr>
            <w:top w:val="none" w:sz="0" w:space="0" w:color="auto"/>
            <w:left w:val="none" w:sz="0" w:space="0" w:color="auto"/>
            <w:bottom w:val="none" w:sz="0" w:space="0" w:color="auto"/>
            <w:right w:val="none" w:sz="0" w:space="0" w:color="auto"/>
          </w:divBdr>
          <w:divsChild>
            <w:div w:id="218978790">
              <w:marLeft w:val="0"/>
              <w:marRight w:val="0"/>
              <w:marTop w:val="0"/>
              <w:marBottom w:val="0"/>
              <w:divBdr>
                <w:top w:val="none" w:sz="0" w:space="0" w:color="auto"/>
                <w:left w:val="none" w:sz="0" w:space="0" w:color="auto"/>
                <w:bottom w:val="none" w:sz="0" w:space="0" w:color="auto"/>
                <w:right w:val="none" w:sz="0" w:space="0" w:color="auto"/>
              </w:divBdr>
            </w:div>
            <w:div w:id="787626962">
              <w:marLeft w:val="0"/>
              <w:marRight w:val="0"/>
              <w:marTop w:val="0"/>
              <w:marBottom w:val="0"/>
              <w:divBdr>
                <w:top w:val="none" w:sz="0" w:space="0" w:color="auto"/>
                <w:left w:val="none" w:sz="0" w:space="0" w:color="auto"/>
                <w:bottom w:val="none" w:sz="0" w:space="0" w:color="auto"/>
                <w:right w:val="none" w:sz="0" w:space="0" w:color="auto"/>
              </w:divBdr>
            </w:div>
            <w:div w:id="1804617356">
              <w:marLeft w:val="0"/>
              <w:marRight w:val="0"/>
              <w:marTop w:val="0"/>
              <w:marBottom w:val="0"/>
              <w:divBdr>
                <w:top w:val="none" w:sz="0" w:space="0" w:color="auto"/>
                <w:left w:val="none" w:sz="0" w:space="0" w:color="auto"/>
                <w:bottom w:val="none" w:sz="0" w:space="0" w:color="auto"/>
                <w:right w:val="none" w:sz="0" w:space="0" w:color="auto"/>
              </w:divBdr>
            </w:div>
            <w:div w:id="1707870143">
              <w:marLeft w:val="0"/>
              <w:marRight w:val="0"/>
              <w:marTop w:val="0"/>
              <w:marBottom w:val="0"/>
              <w:divBdr>
                <w:top w:val="none" w:sz="0" w:space="0" w:color="auto"/>
                <w:left w:val="none" w:sz="0" w:space="0" w:color="auto"/>
                <w:bottom w:val="none" w:sz="0" w:space="0" w:color="auto"/>
                <w:right w:val="none" w:sz="0" w:space="0" w:color="auto"/>
              </w:divBdr>
            </w:div>
          </w:divsChild>
        </w:div>
        <w:div w:id="159581316">
          <w:marLeft w:val="0"/>
          <w:marRight w:val="0"/>
          <w:marTop w:val="0"/>
          <w:marBottom w:val="0"/>
          <w:divBdr>
            <w:top w:val="none" w:sz="0" w:space="0" w:color="auto"/>
            <w:left w:val="none" w:sz="0" w:space="0" w:color="auto"/>
            <w:bottom w:val="none" w:sz="0" w:space="0" w:color="auto"/>
            <w:right w:val="none" w:sz="0" w:space="0" w:color="auto"/>
          </w:divBdr>
          <w:divsChild>
            <w:div w:id="1579366008">
              <w:marLeft w:val="0"/>
              <w:marRight w:val="0"/>
              <w:marTop w:val="0"/>
              <w:marBottom w:val="0"/>
              <w:divBdr>
                <w:top w:val="none" w:sz="0" w:space="0" w:color="auto"/>
                <w:left w:val="none" w:sz="0" w:space="0" w:color="auto"/>
                <w:bottom w:val="none" w:sz="0" w:space="0" w:color="auto"/>
                <w:right w:val="none" w:sz="0" w:space="0" w:color="auto"/>
              </w:divBdr>
            </w:div>
            <w:div w:id="2032953920">
              <w:marLeft w:val="0"/>
              <w:marRight w:val="0"/>
              <w:marTop w:val="0"/>
              <w:marBottom w:val="0"/>
              <w:divBdr>
                <w:top w:val="none" w:sz="0" w:space="0" w:color="auto"/>
                <w:left w:val="none" w:sz="0" w:space="0" w:color="auto"/>
                <w:bottom w:val="none" w:sz="0" w:space="0" w:color="auto"/>
                <w:right w:val="none" w:sz="0" w:space="0" w:color="auto"/>
              </w:divBdr>
            </w:div>
            <w:div w:id="1921981766">
              <w:marLeft w:val="0"/>
              <w:marRight w:val="0"/>
              <w:marTop w:val="0"/>
              <w:marBottom w:val="0"/>
              <w:divBdr>
                <w:top w:val="none" w:sz="0" w:space="0" w:color="auto"/>
                <w:left w:val="none" w:sz="0" w:space="0" w:color="auto"/>
                <w:bottom w:val="none" w:sz="0" w:space="0" w:color="auto"/>
                <w:right w:val="none" w:sz="0" w:space="0" w:color="auto"/>
              </w:divBdr>
            </w:div>
            <w:div w:id="840391233">
              <w:marLeft w:val="0"/>
              <w:marRight w:val="0"/>
              <w:marTop w:val="0"/>
              <w:marBottom w:val="0"/>
              <w:divBdr>
                <w:top w:val="none" w:sz="0" w:space="0" w:color="auto"/>
                <w:left w:val="none" w:sz="0" w:space="0" w:color="auto"/>
                <w:bottom w:val="none" w:sz="0" w:space="0" w:color="auto"/>
                <w:right w:val="none" w:sz="0" w:space="0" w:color="auto"/>
              </w:divBdr>
            </w:div>
            <w:div w:id="148546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651361">
      <w:bodyDiv w:val="1"/>
      <w:marLeft w:val="0"/>
      <w:marRight w:val="0"/>
      <w:marTop w:val="0"/>
      <w:marBottom w:val="0"/>
      <w:divBdr>
        <w:top w:val="none" w:sz="0" w:space="0" w:color="auto"/>
        <w:left w:val="none" w:sz="0" w:space="0" w:color="auto"/>
        <w:bottom w:val="none" w:sz="0" w:space="0" w:color="auto"/>
        <w:right w:val="none" w:sz="0" w:space="0" w:color="auto"/>
      </w:divBdr>
    </w:div>
    <w:div w:id="1593705790">
      <w:bodyDiv w:val="1"/>
      <w:marLeft w:val="0"/>
      <w:marRight w:val="0"/>
      <w:marTop w:val="0"/>
      <w:marBottom w:val="0"/>
      <w:divBdr>
        <w:top w:val="none" w:sz="0" w:space="0" w:color="auto"/>
        <w:left w:val="none" w:sz="0" w:space="0" w:color="auto"/>
        <w:bottom w:val="none" w:sz="0" w:space="0" w:color="auto"/>
        <w:right w:val="none" w:sz="0" w:space="0" w:color="auto"/>
      </w:divBdr>
    </w:div>
    <w:div w:id="1621839065">
      <w:bodyDiv w:val="1"/>
      <w:marLeft w:val="0"/>
      <w:marRight w:val="0"/>
      <w:marTop w:val="0"/>
      <w:marBottom w:val="0"/>
      <w:divBdr>
        <w:top w:val="none" w:sz="0" w:space="0" w:color="auto"/>
        <w:left w:val="none" w:sz="0" w:space="0" w:color="auto"/>
        <w:bottom w:val="none" w:sz="0" w:space="0" w:color="auto"/>
        <w:right w:val="none" w:sz="0" w:space="0" w:color="auto"/>
      </w:divBdr>
    </w:div>
    <w:div w:id="1655601725">
      <w:bodyDiv w:val="1"/>
      <w:marLeft w:val="0"/>
      <w:marRight w:val="0"/>
      <w:marTop w:val="0"/>
      <w:marBottom w:val="0"/>
      <w:divBdr>
        <w:top w:val="none" w:sz="0" w:space="0" w:color="auto"/>
        <w:left w:val="none" w:sz="0" w:space="0" w:color="auto"/>
        <w:bottom w:val="none" w:sz="0" w:space="0" w:color="auto"/>
        <w:right w:val="none" w:sz="0" w:space="0" w:color="auto"/>
      </w:divBdr>
      <w:divsChild>
        <w:div w:id="1626350796">
          <w:marLeft w:val="0"/>
          <w:marRight w:val="0"/>
          <w:marTop w:val="0"/>
          <w:marBottom w:val="0"/>
          <w:divBdr>
            <w:top w:val="none" w:sz="0" w:space="0" w:color="auto"/>
            <w:left w:val="none" w:sz="0" w:space="0" w:color="auto"/>
            <w:bottom w:val="none" w:sz="0" w:space="0" w:color="auto"/>
            <w:right w:val="none" w:sz="0" w:space="0" w:color="auto"/>
          </w:divBdr>
        </w:div>
        <w:div w:id="1167984801">
          <w:marLeft w:val="0"/>
          <w:marRight w:val="0"/>
          <w:marTop w:val="0"/>
          <w:marBottom w:val="0"/>
          <w:divBdr>
            <w:top w:val="none" w:sz="0" w:space="0" w:color="auto"/>
            <w:left w:val="none" w:sz="0" w:space="0" w:color="auto"/>
            <w:bottom w:val="none" w:sz="0" w:space="0" w:color="auto"/>
            <w:right w:val="none" w:sz="0" w:space="0" w:color="auto"/>
          </w:divBdr>
        </w:div>
        <w:div w:id="357855609">
          <w:marLeft w:val="0"/>
          <w:marRight w:val="0"/>
          <w:marTop w:val="0"/>
          <w:marBottom w:val="0"/>
          <w:divBdr>
            <w:top w:val="none" w:sz="0" w:space="0" w:color="auto"/>
            <w:left w:val="none" w:sz="0" w:space="0" w:color="auto"/>
            <w:bottom w:val="none" w:sz="0" w:space="0" w:color="auto"/>
            <w:right w:val="none" w:sz="0" w:space="0" w:color="auto"/>
          </w:divBdr>
        </w:div>
      </w:divsChild>
    </w:div>
    <w:div w:id="1748920008">
      <w:bodyDiv w:val="1"/>
      <w:marLeft w:val="0"/>
      <w:marRight w:val="0"/>
      <w:marTop w:val="0"/>
      <w:marBottom w:val="0"/>
      <w:divBdr>
        <w:top w:val="none" w:sz="0" w:space="0" w:color="auto"/>
        <w:left w:val="none" w:sz="0" w:space="0" w:color="auto"/>
        <w:bottom w:val="none" w:sz="0" w:space="0" w:color="auto"/>
        <w:right w:val="none" w:sz="0" w:space="0" w:color="auto"/>
      </w:divBdr>
    </w:div>
    <w:div w:id="1842890155">
      <w:bodyDiv w:val="1"/>
      <w:marLeft w:val="0"/>
      <w:marRight w:val="0"/>
      <w:marTop w:val="0"/>
      <w:marBottom w:val="0"/>
      <w:divBdr>
        <w:top w:val="none" w:sz="0" w:space="0" w:color="auto"/>
        <w:left w:val="none" w:sz="0" w:space="0" w:color="auto"/>
        <w:bottom w:val="none" w:sz="0" w:space="0" w:color="auto"/>
        <w:right w:val="none" w:sz="0" w:space="0" w:color="auto"/>
      </w:divBdr>
      <w:divsChild>
        <w:div w:id="666903108">
          <w:marLeft w:val="0"/>
          <w:marRight w:val="0"/>
          <w:marTop w:val="0"/>
          <w:marBottom w:val="0"/>
          <w:divBdr>
            <w:top w:val="none" w:sz="0" w:space="0" w:color="auto"/>
            <w:left w:val="none" w:sz="0" w:space="0" w:color="auto"/>
            <w:bottom w:val="none" w:sz="0" w:space="0" w:color="auto"/>
            <w:right w:val="none" w:sz="0" w:space="0" w:color="auto"/>
          </w:divBdr>
        </w:div>
        <w:div w:id="298650437">
          <w:marLeft w:val="0"/>
          <w:marRight w:val="0"/>
          <w:marTop w:val="0"/>
          <w:marBottom w:val="0"/>
          <w:divBdr>
            <w:top w:val="none" w:sz="0" w:space="0" w:color="auto"/>
            <w:left w:val="none" w:sz="0" w:space="0" w:color="auto"/>
            <w:bottom w:val="none" w:sz="0" w:space="0" w:color="auto"/>
            <w:right w:val="none" w:sz="0" w:space="0" w:color="auto"/>
          </w:divBdr>
        </w:div>
        <w:div w:id="1662268311">
          <w:marLeft w:val="0"/>
          <w:marRight w:val="0"/>
          <w:marTop w:val="0"/>
          <w:marBottom w:val="0"/>
          <w:divBdr>
            <w:top w:val="none" w:sz="0" w:space="0" w:color="auto"/>
            <w:left w:val="none" w:sz="0" w:space="0" w:color="auto"/>
            <w:bottom w:val="none" w:sz="0" w:space="0" w:color="auto"/>
            <w:right w:val="none" w:sz="0" w:space="0" w:color="auto"/>
          </w:divBdr>
        </w:div>
        <w:div w:id="1528907400">
          <w:marLeft w:val="0"/>
          <w:marRight w:val="0"/>
          <w:marTop w:val="0"/>
          <w:marBottom w:val="0"/>
          <w:divBdr>
            <w:top w:val="none" w:sz="0" w:space="0" w:color="auto"/>
            <w:left w:val="none" w:sz="0" w:space="0" w:color="auto"/>
            <w:bottom w:val="none" w:sz="0" w:space="0" w:color="auto"/>
            <w:right w:val="none" w:sz="0" w:space="0" w:color="auto"/>
          </w:divBdr>
        </w:div>
      </w:divsChild>
    </w:div>
    <w:div w:id="1880626302">
      <w:bodyDiv w:val="1"/>
      <w:marLeft w:val="0"/>
      <w:marRight w:val="0"/>
      <w:marTop w:val="0"/>
      <w:marBottom w:val="0"/>
      <w:divBdr>
        <w:top w:val="none" w:sz="0" w:space="0" w:color="auto"/>
        <w:left w:val="none" w:sz="0" w:space="0" w:color="auto"/>
        <w:bottom w:val="none" w:sz="0" w:space="0" w:color="auto"/>
        <w:right w:val="none" w:sz="0" w:space="0" w:color="auto"/>
      </w:divBdr>
      <w:divsChild>
        <w:div w:id="1997955908">
          <w:marLeft w:val="0"/>
          <w:marRight w:val="0"/>
          <w:marTop w:val="0"/>
          <w:marBottom w:val="0"/>
          <w:divBdr>
            <w:top w:val="none" w:sz="0" w:space="0" w:color="auto"/>
            <w:left w:val="none" w:sz="0" w:space="0" w:color="auto"/>
            <w:bottom w:val="none" w:sz="0" w:space="0" w:color="auto"/>
            <w:right w:val="none" w:sz="0" w:space="0" w:color="auto"/>
          </w:divBdr>
        </w:div>
        <w:div w:id="1095327795">
          <w:marLeft w:val="0"/>
          <w:marRight w:val="0"/>
          <w:marTop w:val="0"/>
          <w:marBottom w:val="0"/>
          <w:divBdr>
            <w:top w:val="none" w:sz="0" w:space="0" w:color="auto"/>
            <w:left w:val="none" w:sz="0" w:space="0" w:color="auto"/>
            <w:bottom w:val="none" w:sz="0" w:space="0" w:color="auto"/>
            <w:right w:val="none" w:sz="0" w:space="0" w:color="auto"/>
          </w:divBdr>
        </w:div>
        <w:div w:id="1307970666">
          <w:marLeft w:val="0"/>
          <w:marRight w:val="0"/>
          <w:marTop w:val="0"/>
          <w:marBottom w:val="0"/>
          <w:divBdr>
            <w:top w:val="none" w:sz="0" w:space="0" w:color="auto"/>
            <w:left w:val="none" w:sz="0" w:space="0" w:color="auto"/>
            <w:bottom w:val="none" w:sz="0" w:space="0" w:color="auto"/>
            <w:right w:val="none" w:sz="0" w:space="0" w:color="auto"/>
          </w:divBdr>
        </w:div>
        <w:div w:id="289820034">
          <w:marLeft w:val="0"/>
          <w:marRight w:val="0"/>
          <w:marTop w:val="0"/>
          <w:marBottom w:val="0"/>
          <w:divBdr>
            <w:top w:val="none" w:sz="0" w:space="0" w:color="auto"/>
            <w:left w:val="none" w:sz="0" w:space="0" w:color="auto"/>
            <w:bottom w:val="none" w:sz="0" w:space="0" w:color="auto"/>
            <w:right w:val="none" w:sz="0" w:space="0" w:color="auto"/>
          </w:divBdr>
        </w:div>
        <w:div w:id="131414390">
          <w:marLeft w:val="0"/>
          <w:marRight w:val="0"/>
          <w:marTop w:val="0"/>
          <w:marBottom w:val="0"/>
          <w:divBdr>
            <w:top w:val="none" w:sz="0" w:space="0" w:color="auto"/>
            <w:left w:val="none" w:sz="0" w:space="0" w:color="auto"/>
            <w:bottom w:val="none" w:sz="0" w:space="0" w:color="auto"/>
            <w:right w:val="none" w:sz="0" w:space="0" w:color="auto"/>
          </w:divBdr>
        </w:div>
        <w:div w:id="841817940">
          <w:marLeft w:val="0"/>
          <w:marRight w:val="0"/>
          <w:marTop w:val="0"/>
          <w:marBottom w:val="0"/>
          <w:divBdr>
            <w:top w:val="none" w:sz="0" w:space="0" w:color="auto"/>
            <w:left w:val="none" w:sz="0" w:space="0" w:color="auto"/>
            <w:bottom w:val="none" w:sz="0" w:space="0" w:color="auto"/>
            <w:right w:val="none" w:sz="0" w:space="0" w:color="auto"/>
          </w:divBdr>
        </w:div>
        <w:div w:id="2047292556">
          <w:marLeft w:val="0"/>
          <w:marRight w:val="0"/>
          <w:marTop w:val="0"/>
          <w:marBottom w:val="0"/>
          <w:divBdr>
            <w:top w:val="none" w:sz="0" w:space="0" w:color="auto"/>
            <w:left w:val="none" w:sz="0" w:space="0" w:color="auto"/>
            <w:bottom w:val="none" w:sz="0" w:space="0" w:color="auto"/>
            <w:right w:val="none" w:sz="0" w:space="0" w:color="auto"/>
          </w:divBdr>
        </w:div>
        <w:div w:id="1936741719">
          <w:marLeft w:val="0"/>
          <w:marRight w:val="0"/>
          <w:marTop w:val="0"/>
          <w:marBottom w:val="0"/>
          <w:divBdr>
            <w:top w:val="none" w:sz="0" w:space="0" w:color="auto"/>
            <w:left w:val="none" w:sz="0" w:space="0" w:color="auto"/>
            <w:bottom w:val="none" w:sz="0" w:space="0" w:color="auto"/>
            <w:right w:val="none" w:sz="0" w:space="0" w:color="auto"/>
          </w:divBdr>
        </w:div>
        <w:div w:id="1412317732">
          <w:marLeft w:val="0"/>
          <w:marRight w:val="0"/>
          <w:marTop w:val="0"/>
          <w:marBottom w:val="0"/>
          <w:divBdr>
            <w:top w:val="none" w:sz="0" w:space="0" w:color="auto"/>
            <w:left w:val="none" w:sz="0" w:space="0" w:color="auto"/>
            <w:bottom w:val="none" w:sz="0" w:space="0" w:color="auto"/>
            <w:right w:val="none" w:sz="0" w:space="0" w:color="auto"/>
          </w:divBdr>
        </w:div>
      </w:divsChild>
    </w:div>
    <w:div w:id="2001886359">
      <w:bodyDiv w:val="1"/>
      <w:marLeft w:val="0"/>
      <w:marRight w:val="0"/>
      <w:marTop w:val="0"/>
      <w:marBottom w:val="0"/>
      <w:divBdr>
        <w:top w:val="none" w:sz="0" w:space="0" w:color="auto"/>
        <w:left w:val="none" w:sz="0" w:space="0" w:color="auto"/>
        <w:bottom w:val="none" w:sz="0" w:space="0" w:color="auto"/>
        <w:right w:val="none" w:sz="0" w:space="0" w:color="auto"/>
      </w:divBdr>
      <w:divsChild>
        <w:div w:id="500584800">
          <w:marLeft w:val="0"/>
          <w:marRight w:val="0"/>
          <w:marTop w:val="0"/>
          <w:marBottom w:val="0"/>
          <w:divBdr>
            <w:top w:val="none" w:sz="0" w:space="0" w:color="auto"/>
            <w:left w:val="none" w:sz="0" w:space="0" w:color="auto"/>
            <w:bottom w:val="none" w:sz="0" w:space="0" w:color="auto"/>
            <w:right w:val="none" w:sz="0" w:space="0" w:color="auto"/>
          </w:divBdr>
          <w:divsChild>
            <w:div w:id="489979373">
              <w:marLeft w:val="0"/>
              <w:marRight w:val="0"/>
              <w:marTop w:val="0"/>
              <w:marBottom w:val="0"/>
              <w:divBdr>
                <w:top w:val="none" w:sz="0" w:space="0" w:color="auto"/>
                <w:left w:val="none" w:sz="0" w:space="0" w:color="auto"/>
                <w:bottom w:val="none" w:sz="0" w:space="0" w:color="auto"/>
                <w:right w:val="none" w:sz="0" w:space="0" w:color="auto"/>
              </w:divBdr>
            </w:div>
          </w:divsChild>
        </w:div>
        <w:div w:id="925461751">
          <w:marLeft w:val="0"/>
          <w:marRight w:val="0"/>
          <w:marTop w:val="0"/>
          <w:marBottom w:val="0"/>
          <w:divBdr>
            <w:top w:val="none" w:sz="0" w:space="0" w:color="auto"/>
            <w:left w:val="none" w:sz="0" w:space="0" w:color="auto"/>
            <w:bottom w:val="none" w:sz="0" w:space="0" w:color="auto"/>
            <w:right w:val="none" w:sz="0" w:space="0" w:color="auto"/>
          </w:divBdr>
          <w:divsChild>
            <w:div w:id="1106268184">
              <w:marLeft w:val="0"/>
              <w:marRight w:val="0"/>
              <w:marTop w:val="0"/>
              <w:marBottom w:val="0"/>
              <w:divBdr>
                <w:top w:val="none" w:sz="0" w:space="0" w:color="auto"/>
                <w:left w:val="none" w:sz="0" w:space="0" w:color="auto"/>
                <w:bottom w:val="none" w:sz="0" w:space="0" w:color="auto"/>
                <w:right w:val="none" w:sz="0" w:space="0" w:color="auto"/>
              </w:divBdr>
            </w:div>
            <w:div w:id="1806704124">
              <w:marLeft w:val="0"/>
              <w:marRight w:val="0"/>
              <w:marTop w:val="0"/>
              <w:marBottom w:val="0"/>
              <w:divBdr>
                <w:top w:val="none" w:sz="0" w:space="0" w:color="auto"/>
                <w:left w:val="none" w:sz="0" w:space="0" w:color="auto"/>
                <w:bottom w:val="none" w:sz="0" w:space="0" w:color="auto"/>
                <w:right w:val="none" w:sz="0" w:space="0" w:color="auto"/>
              </w:divBdr>
            </w:div>
            <w:div w:id="1302350305">
              <w:marLeft w:val="0"/>
              <w:marRight w:val="0"/>
              <w:marTop w:val="0"/>
              <w:marBottom w:val="0"/>
              <w:divBdr>
                <w:top w:val="none" w:sz="0" w:space="0" w:color="auto"/>
                <w:left w:val="none" w:sz="0" w:space="0" w:color="auto"/>
                <w:bottom w:val="none" w:sz="0" w:space="0" w:color="auto"/>
                <w:right w:val="none" w:sz="0" w:space="0" w:color="auto"/>
              </w:divBdr>
            </w:div>
            <w:div w:id="1035083383">
              <w:marLeft w:val="0"/>
              <w:marRight w:val="0"/>
              <w:marTop w:val="0"/>
              <w:marBottom w:val="0"/>
              <w:divBdr>
                <w:top w:val="none" w:sz="0" w:space="0" w:color="auto"/>
                <w:left w:val="none" w:sz="0" w:space="0" w:color="auto"/>
                <w:bottom w:val="none" w:sz="0" w:space="0" w:color="auto"/>
                <w:right w:val="none" w:sz="0" w:space="0" w:color="auto"/>
              </w:divBdr>
            </w:div>
            <w:div w:id="146825293">
              <w:marLeft w:val="0"/>
              <w:marRight w:val="0"/>
              <w:marTop w:val="0"/>
              <w:marBottom w:val="0"/>
              <w:divBdr>
                <w:top w:val="none" w:sz="0" w:space="0" w:color="auto"/>
                <w:left w:val="none" w:sz="0" w:space="0" w:color="auto"/>
                <w:bottom w:val="none" w:sz="0" w:space="0" w:color="auto"/>
                <w:right w:val="none" w:sz="0" w:space="0" w:color="auto"/>
              </w:divBdr>
            </w:div>
            <w:div w:id="1646929522">
              <w:marLeft w:val="0"/>
              <w:marRight w:val="0"/>
              <w:marTop w:val="0"/>
              <w:marBottom w:val="0"/>
              <w:divBdr>
                <w:top w:val="none" w:sz="0" w:space="0" w:color="auto"/>
                <w:left w:val="none" w:sz="0" w:space="0" w:color="auto"/>
                <w:bottom w:val="none" w:sz="0" w:space="0" w:color="auto"/>
                <w:right w:val="none" w:sz="0" w:space="0" w:color="auto"/>
              </w:divBdr>
            </w:div>
            <w:div w:id="1756592383">
              <w:marLeft w:val="0"/>
              <w:marRight w:val="0"/>
              <w:marTop w:val="0"/>
              <w:marBottom w:val="0"/>
              <w:divBdr>
                <w:top w:val="none" w:sz="0" w:space="0" w:color="auto"/>
                <w:left w:val="none" w:sz="0" w:space="0" w:color="auto"/>
                <w:bottom w:val="none" w:sz="0" w:space="0" w:color="auto"/>
                <w:right w:val="none" w:sz="0" w:space="0" w:color="auto"/>
              </w:divBdr>
            </w:div>
            <w:div w:id="361439206">
              <w:marLeft w:val="0"/>
              <w:marRight w:val="0"/>
              <w:marTop w:val="0"/>
              <w:marBottom w:val="0"/>
              <w:divBdr>
                <w:top w:val="none" w:sz="0" w:space="0" w:color="auto"/>
                <w:left w:val="none" w:sz="0" w:space="0" w:color="auto"/>
                <w:bottom w:val="none" w:sz="0" w:space="0" w:color="auto"/>
                <w:right w:val="none" w:sz="0" w:space="0" w:color="auto"/>
              </w:divBdr>
            </w:div>
            <w:div w:id="94511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87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706d2c-acdd-4b0d-b56e-ec1e32ca01aa">
      <Terms xmlns="http://schemas.microsoft.com/office/infopath/2007/PartnerControls"/>
    </lcf76f155ced4ddcb4097134ff3c332f>
    <TaxCatchAll xmlns="bf37f5bd-b4b8-4d74-b998-4328855c9d1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DA1978756A7C488FBA0566D45ECE68" ma:contentTypeVersion="13" ma:contentTypeDescription="Create a new document." ma:contentTypeScope="" ma:versionID="be627942bbe7fb87b8b939132dd737a5">
  <xsd:schema xmlns:xsd="http://www.w3.org/2001/XMLSchema" xmlns:xs="http://www.w3.org/2001/XMLSchema" xmlns:p="http://schemas.microsoft.com/office/2006/metadata/properties" xmlns:ns2="03706d2c-acdd-4b0d-b56e-ec1e32ca01aa" xmlns:ns3="bf37f5bd-b4b8-4d74-b998-4328855c9d1b" targetNamespace="http://schemas.microsoft.com/office/2006/metadata/properties" ma:root="true" ma:fieldsID="7d7183ff4f74c1d9f568714bdca9cca6" ns2:_="" ns3:_="">
    <xsd:import namespace="03706d2c-acdd-4b0d-b56e-ec1e32ca01aa"/>
    <xsd:import namespace="bf37f5bd-b4b8-4d74-b998-4328855c9d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06d2c-acdd-4b0d-b56e-ec1e32ca0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d3545d4-b4c4-4417-9476-3e9303e936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37f5bd-b4b8-4d74-b998-4328855c9d1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d61bea-d1f2-47dc-b93f-f2ee813ce6a4}" ma:internalName="TaxCatchAll" ma:showField="CatchAllData" ma:web="bf37f5bd-b4b8-4d74-b998-4328855c9d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0D68E5-2B60-42FB-A5E9-6C50A3F21A83}">
  <ds:schemaRefs>
    <ds:schemaRef ds:uri="http://schemas.openxmlformats.org/officeDocument/2006/bibliography"/>
  </ds:schemaRefs>
</ds:datastoreItem>
</file>

<file path=customXml/itemProps2.xml><?xml version="1.0" encoding="utf-8"?>
<ds:datastoreItem xmlns:ds="http://schemas.openxmlformats.org/officeDocument/2006/customXml" ds:itemID="{D83AE0A6-B684-459E-A5B4-5D5EA220B4FA}">
  <ds:schemaRefs>
    <ds:schemaRef ds:uri="http://schemas.microsoft.com/sharepoint/v3/contenttype/forms"/>
  </ds:schemaRefs>
</ds:datastoreItem>
</file>

<file path=customXml/itemProps3.xml><?xml version="1.0" encoding="utf-8"?>
<ds:datastoreItem xmlns:ds="http://schemas.openxmlformats.org/officeDocument/2006/customXml" ds:itemID="{82530116-207D-4B98-AF01-03A5C7EBE406}">
  <ds:schemaRefs>
    <ds:schemaRef ds:uri="http://schemas.microsoft.com/office/2006/metadata/properties"/>
    <ds:schemaRef ds:uri="http://schemas.microsoft.com/office/infopath/2007/PartnerControls"/>
    <ds:schemaRef ds:uri="03706d2c-acdd-4b0d-b56e-ec1e32ca01aa"/>
    <ds:schemaRef ds:uri="bf37f5bd-b4b8-4d74-b998-4328855c9d1b"/>
  </ds:schemaRefs>
</ds:datastoreItem>
</file>

<file path=customXml/itemProps4.xml><?xml version="1.0" encoding="utf-8"?>
<ds:datastoreItem xmlns:ds="http://schemas.openxmlformats.org/officeDocument/2006/customXml" ds:itemID="{A303D4C1-8FDD-46EC-8130-872AD4FB1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06d2c-acdd-4b0d-b56e-ec1e32ca01aa"/>
    <ds:schemaRef ds:uri="bf37f5bd-b4b8-4d74-b998-4328855c9d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5</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Nanci Rawsthorne</dc:creator>
  <cp:keywords/>
  <dc:description/>
  <cp:lastModifiedBy>Kate Overend</cp:lastModifiedBy>
  <cp:revision>33</cp:revision>
  <cp:lastPrinted>2025-05-21T11:29:00Z</cp:lastPrinted>
  <dcterms:created xsi:type="dcterms:W3CDTF">2026-09-28T16:12:00Z</dcterms:created>
  <dcterms:modified xsi:type="dcterms:W3CDTF">2026-10-09T14:49:00Z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0x01010032DA1978756A7C488FBA0566D45ECE68</vt:lpwstr>
  </property>
  <property fmtid="{D5CDD505-2E9C-101B-9397-08002B2CF9AE}" pid="3" name="MediaServiceImageTags">
    <vt:lpwstr/>
  </property>
</Properties>
</file>