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57872" w14:textId="7E1F921B" w:rsidR="54295468" w:rsidRDefault="54295468" w:rsidP="54295468">
      <w:pPr>
        <w:pStyle w:val="Header"/>
        <w:rPr>
          <w:rFonts w:ascii="Asap" w:hAnsi="Asap"/>
          <w:b/>
          <w:bCs/>
          <w:color w:val="00B050"/>
          <w:sz w:val="44"/>
          <w:szCs w:val="44"/>
        </w:rPr>
      </w:pPr>
    </w:p>
    <w:p w14:paraId="20EE89ED" w14:textId="0A85459E" w:rsidR="009B00FE" w:rsidRDefault="009B00FE" w:rsidP="009B00FE">
      <w:pPr>
        <w:pStyle w:val="Header"/>
        <w:rPr>
          <w:rFonts w:ascii="Asap" w:hAnsi="Asap"/>
          <w:b/>
          <w:bCs/>
          <w:color w:val="00B050"/>
          <w:sz w:val="44"/>
          <w:szCs w:val="44"/>
        </w:rPr>
      </w:pPr>
      <w:r w:rsidRPr="009B00FE">
        <w:rPr>
          <w:rFonts w:ascii="Asap" w:hAnsi="Asap"/>
          <w:b/>
          <w:bCs/>
          <w:color w:val="00B050"/>
          <w:sz w:val="44"/>
          <w:szCs w:val="44"/>
        </w:rPr>
        <w:t xml:space="preserve">Associate Clinical Nurse Specialist </w:t>
      </w:r>
    </w:p>
    <w:p w14:paraId="4018F1E1" w14:textId="77777777" w:rsidR="005844FD" w:rsidRPr="005844FD" w:rsidRDefault="005844FD" w:rsidP="009B00FE">
      <w:pPr>
        <w:pStyle w:val="Header"/>
        <w:rPr>
          <w:rFonts w:ascii="Asap" w:hAnsi="Asap"/>
          <w:b/>
          <w:bCs/>
          <w:color w:val="00B050"/>
          <w:sz w:val="24"/>
          <w:szCs w:val="24"/>
        </w:rPr>
      </w:pP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24E18E81" w:rsidR="00723F28" w:rsidRPr="006C1BCC" w:rsidRDefault="006E31A6" w:rsidP="00723F28">
            <w:pPr>
              <w:pStyle w:val="StCatherinessubtitle"/>
              <w:jc w:val="center"/>
            </w:pPr>
            <w:r>
              <w:rPr>
                <w:sz w:val="52"/>
                <w:szCs w:val="52"/>
              </w:rPr>
              <w:t xml:space="preserve"> </w:t>
            </w:r>
            <w:r w:rsidR="007E0F2D">
              <w:rPr>
                <w:sz w:val="52"/>
                <w:szCs w:val="52"/>
              </w:rPr>
              <w:t xml:space="preserve"> </w:t>
            </w:r>
            <w:r w:rsidR="00723F28" w:rsidRPr="006C1BCC">
              <w:rPr>
                <w:color w:val="FFFFFF" w:themeColor="background1"/>
              </w:rPr>
              <w:t>J</w:t>
            </w:r>
            <w:r w:rsidR="003F41CE" w:rsidRPr="006C1BCC">
              <w:rPr>
                <w:color w:val="FFFFFF" w:themeColor="background1"/>
              </w:rPr>
              <w:t xml:space="preserve">ob </w:t>
            </w:r>
            <w:r w:rsidR="005844FD">
              <w:rPr>
                <w:color w:val="FFFFFF" w:themeColor="background1"/>
              </w:rPr>
              <w:t>D</w:t>
            </w:r>
            <w:r w:rsidR="003F41CE" w:rsidRPr="006C1BCC">
              <w:rPr>
                <w:color w:val="FFFFFF" w:themeColor="background1"/>
              </w:rPr>
              <w:t xml:space="preserve">escription </w:t>
            </w:r>
          </w:p>
        </w:tc>
      </w:tr>
    </w:tbl>
    <w:p w14:paraId="0633515C" w14:textId="77777777" w:rsidR="003F41CE" w:rsidRPr="006C1BCC" w:rsidRDefault="003F41CE" w:rsidP="00677837">
      <w:pPr>
        <w:rPr>
          <w:rFonts w:ascii="Arial" w:hAnsi="Arial" w:cs="Arial"/>
          <w:b/>
          <w:bCs/>
          <w:sz w:val="24"/>
          <w:szCs w:val="24"/>
        </w:rPr>
      </w:pPr>
    </w:p>
    <w:p w14:paraId="79C4FD13" w14:textId="70258E2F" w:rsidR="003F41CE" w:rsidRPr="005844FD" w:rsidRDefault="003F41CE" w:rsidP="00677837">
      <w:pPr>
        <w:rPr>
          <w:rFonts w:ascii="Asap" w:hAnsi="Asap"/>
          <w:color w:val="404040" w:themeColor="text1" w:themeTint="BF"/>
        </w:rPr>
      </w:pPr>
      <w:r w:rsidRPr="005844FD">
        <w:rPr>
          <w:rFonts w:ascii="Asap" w:hAnsi="Asap"/>
          <w:color w:val="404040" w:themeColor="text1" w:themeTint="BF"/>
        </w:rPr>
        <w:t>Department:</w:t>
      </w:r>
      <w:r w:rsidRPr="005844FD">
        <w:rPr>
          <w:rFonts w:ascii="Asap" w:hAnsi="Asap"/>
          <w:color w:val="404040" w:themeColor="text1" w:themeTint="BF"/>
        </w:rPr>
        <w:tab/>
      </w:r>
      <w:r w:rsidRPr="005844FD">
        <w:rPr>
          <w:rFonts w:ascii="Asap" w:hAnsi="Asap"/>
          <w:color w:val="404040" w:themeColor="text1" w:themeTint="BF"/>
        </w:rPr>
        <w:tab/>
      </w:r>
      <w:r w:rsidR="009B00FE" w:rsidRPr="005844FD">
        <w:rPr>
          <w:rFonts w:ascii="Asap" w:hAnsi="Asap"/>
          <w:color w:val="404040" w:themeColor="text1" w:themeTint="BF"/>
        </w:rPr>
        <w:t>Care Directorate</w:t>
      </w:r>
      <w:r w:rsidRPr="005844FD">
        <w:rPr>
          <w:rFonts w:ascii="Asap" w:hAnsi="Asap"/>
          <w:color w:val="404040" w:themeColor="text1" w:themeTint="BF"/>
        </w:rPr>
        <w:tab/>
      </w:r>
    </w:p>
    <w:p w14:paraId="152DCD1F" w14:textId="3E039709" w:rsidR="003F41CE" w:rsidRPr="005844FD" w:rsidRDefault="003F41CE" w:rsidP="00677837">
      <w:pPr>
        <w:rPr>
          <w:rFonts w:ascii="Asap" w:hAnsi="Asap"/>
          <w:color w:val="404040" w:themeColor="text1" w:themeTint="BF"/>
        </w:rPr>
      </w:pPr>
      <w:r w:rsidRPr="005844FD">
        <w:rPr>
          <w:rFonts w:ascii="Asap" w:hAnsi="Asap"/>
          <w:color w:val="404040" w:themeColor="text1" w:themeTint="BF"/>
        </w:rPr>
        <w:t xml:space="preserve">Location: </w:t>
      </w:r>
      <w:r w:rsidRPr="005844FD">
        <w:rPr>
          <w:rFonts w:ascii="Asap" w:hAnsi="Asap"/>
          <w:color w:val="404040" w:themeColor="text1" w:themeTint="BF"/>
        </w:rPr>
        <w:tab/>
      </w:r>
      <w:r w:rsidRPr="005844FD">
        <w:rPr>
          <w:rFonts w:ascii="Asap" w:hAnsi="Asap"/>
          <w:color w:val="404040" w:themeColor="text1" w:themeTint="BF"/>
        </w:rPr>
        <w:tab/>
      </w:r>
      <w:r w:rsidR="005844FD" w:rsidRPr="005844FD">
        <w:rPr>
          <w:rFonts w:ascii="Asap" w:hAnsi="Asap"/>
          <w:color w:val="404040" w:themeColor="text1" w:themeTint="BF"/>
        </w:rPr>
        <w:t>S</w:t>
      </w:r>
      <w:r w:rsidR="00A62DC8" w:rsidRPr="005844FD">
        <w:rPr>
          <w:rFonts w:ascii="Asap" w:hAnsi="Asap"/>
          <w:color w:val="404040" w:themeColor="text1" w:themeTint="BF"/>
        </w:rPr>
        <w:t>t Catherine’s Hospice</w:t>
      </w:r>
      <w:r w:rsidR="005844FD" w:rsidRPr="005844FD">
        <w:rPr>
          <w:rFonts w:ascii="Asap" w:hAnsi="Asap"/>
          <w:color w:val="404040" w:themeColor="text1" w:themeTint="BF"/>
        </w:rPr>
        <w:t>/Community</w:t>
      </w:r>
    </w:p>
    <w:p w14:paraId="1922E49F" w14:textId="3E450F73" w:rsidR="003F41CE" w:rsidRPr="005844FD" w:rsidRDefault="003F41CE" w:rsidP="00677837">
      <w:pPr>
        <w:rPr>
          <w:rFonts w:ascii="Asap" w:hAnsi="Asap"/>
          <w:color w:val="404040" w:themeColor="text1" w:themeTint="BF"/>
        </w:rPr>
      </w:pPr>
      <w:r w:rsidRPr="005844FD">
        <w:rPr>
          <w:rFonts w:ascii="Asap" w:hAnsi="Asap"/>
          <w:color w:val="404040" w:themeColor="text1" w:themeTint="BF"/>
        </w:rPr>
        <w:t xml:space="preserve">Responsible to: </w:t>
      </w:r>
      <w:r w:rsidR="005844FD" w:rsidRPr="005844FD">
        <w:rPr>
          <w:rFonts w:ascii="Asap" w:hAnsi="Asap"/>
          <w:color w:val="404040" w:themeColor="text1" w:themeTint="BF"/>
        </w:rPr>
        <w:tab/>
      </w:r>
      <w:r w:rsidR="00435B0D">
        <w:rPr>
          <w:rFonts w:ascii="Asap" w:hAnsi="Asap"/>
          <w:color w:val="404040" w:themeColor="text1" w:themeTint="BF"/>
        </w:rPr>
        <w:t>Community Services Manager</w:t>
      </w:r>
    </w:p>
    <w:p w14:paraId="6AA970BD" w14:textId="6541874C" w:rsidR="003F41CE" w:rsidRPr="00290912" w:rsidRDefault="1DB9B258" w:rsidP="00677837">
      <w:pPr>
        <w:rPr>
          <w:b/>
          <w:bCs/>
          <w:color w:val="EE0000"/>
        </w:rPr>
      </w:pPr>
      <w:r w:rsidRPr="54295468">
        <w:rPr>
          <w:rFonts w:ascii="Asap" w:hAnsi="Asap"/>
          <w:color w:val="404040" w:themeColor="text1" w:themeTint="BF"/>
        </w:rPr>
        <w:t xml:space="preserve">Salary: </w:t>
      </w:r>
      <w:r w:rsidR="003F41CE">
        <w:tab/>
      </w:r>
      <w:r w:rsidR="003F41CE">
        <w:tab/>
      </w:r>
      <w:r w:rsidR="003F41CE">
        <w:tab/>
      </w:r>
      <w:r w:rsidR="15D4D914" w:rsidRPr="54295468">
        <w:rPr>
          <w:rFonts w:ascii="Asap" w:hAnsi="Asap"/>
          <w:color w:val="404040" w:themeColor="text1" w:themeTint="BF"/>
        </w:rPr>
        <w:t>£44,903</w:t>
      </w:r>
      <w:r w:rsidR="003F41CE">
        <w:tab/>
      </w:r>
      <w:r w:rsidR="64D55EA3" w:rsidRPr="54295468">
        <w:rPr>
          <w:rFonts w:ascii="Arial" w:hAnsi="Arial" w:cs="Arial"/>
          <w:color w:val="EE0000"/>
          <w:sz w:val="24"/>
          <w:szCs w:val="24"/>
        </w:rPr>
        <w:t xml:space="preserve"> </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0156FFB8" w14:textId="77777777" w:rsidR="00723F28" w:rsidRPr="006C1BCC" w:rsidRDefault="00723F28" w:rsidP="00723F28">
            <w:pPr>
              <w:pStyle w:val="StCatherinessubtitle"/>
              <w:rPr>
                <w:color w:val="FFFFFF" w:themeColor="background1"/>
              </w:rPr>
            </w:pPr>
            <w:r w:rsidRPr="006C1BCC">
              <w:rPr>
                <w:color w:val="FFFFFF" w:themeColor="background1"/>
              </w:rPr>
              <w:t>Job Summary</w:t>
            </w:r>
          </w:p>
        </w:tc>
      </w:tr>
    </w:tbl>
    <w:p w14:paraId="7C9895FC" w14:textId="2C0AB82B" w:rsidR="00757779" w:rsidRDefault="00757779" w:rsidP="009B00FE">
      <w:pPr>
        <w:pStyle w:val="StCatherinessubtitle"/>
        <w:tabs>
          <w:tab w:val="left" w:pos="1470"/>
        </w:tabs>
        <w:rPr>
          <w:b w:val="0"/>
          <w:bCs w:val="0"/>
          <w:sz w:val="24"/>
          <w:szCs w:val="24"/>
        </w:rPr>
      </w:pPr>
    </w:p>
    <w:p w14:paraId="5A1C3A1C" w14:textId="44465C03" w:rsidR="00AA4452" w:rsidRDefault="009B00FE" w:rsidP="00AA4452">
      <w:pPr>
        <w:pStyle w:val="StCatherinessubtitle"/>
        <w:rPr>
          <w:rFonts w:ascii="Asap" w:hAnsi="Asap"/>
          <w:b w:val="0"/>
          <w:bCs w:val="0"/>
          <w:color w:val="404040"/>
          <w:sz w:val="22"/>
          <w:szCs w:val="22"/>
        </w:rPr>
      </w:pPr>
      <w:r w:rsidRPr="005E00D1">
        <w:rPr>
          <w:rFonts w:ascii="Asap" w:hAnsi="Asap"/>
          <w:b w:val="0"/>
          <w:bCs w:val="0"/>
          <w:color w:val="404040"/>
          <w:sz w:val="22"/>
          <w:szCs w:val="22"/>
        </w:rPr>
        <w:t>This post is to work as a</w:t>
      </w:r>
      <w:r w:rsidR="005844FD" w:rsidRPr="005E00D1">
        <w:rPr>
          <w:rFonts w:ascii="Asap" w:hAnsi="Asap"/>
          <w:b w:val="0"/>
          <w:bCs w:val="0"/>
          <w:color w:val="404040"/>
          <w:sz w:val="22"/>
          <w:szCs w:val="22"/>
        </w:rPr>
        <w:t>n Associate</w:t>
      </w:r>
      <w:r w:rsidRPr="005E00D1">
        <w:rPr>
          <w:rFonts w:ascii="Asap" w:hAnsi="Asap"/>
          <w:b w:val="0"/>
          <w:bCs w:val="0"/>
          <w:color w:val="404040"/>
          <w:sz w:val="22"/>
          <w:szCs w:val="22"/>
        </w:rPr>
        <w:t xml:space="preserve"> Clinical Nurse Specialist, providing specialist palliative care, knowledge and expertise to patients</w:t>
      </w:r>
      <w:r w:rsidR="005E00D1" w:rsidRPr="005E00D1">
        <w:rPr>
          <w:rFonts w:ascii="Asap" w:hAnsi="Asap"/>
          <w:color w:val="404040" w:themeColor="text1" w:themeTint="BF"/>
          <w:sz w:val="22"/>
          <w:szCs w:val="22"/>
        </w:rPr>
        <w:t>.</w:t>
      </w:r>
      <w:r w:rsidR="005E00D1">
        <w:rPr>
          <w:rFonts w:ascii="Asap" w:hAnsi="Asap"/>
          <w:color w:val="404040" w:themeColor="text1" w:themeTint="BF"/>
        </w:rPr>
        <w:t xml:space="preserve"> </w:t>
      </w:r>
      <w:r w:rsidR="00AA4452" w:rsidRPr="0090698A">
        <w:rPr>
          <w:rFonts w:ascii="Asap" w:hAnsi="Asap"/>
          <w:b w:val="0"/>
          <w:bCs w:val="0"/>
          <w:color w:val="404040"/>
          <w:sz w:val="22"/>
          <w:szCs w:val="22"/>
        </w:rPr>
        <w:t xml:space="preserve">Working </w:t>
      </w:r>
      <w:r w:rsidR="005E00D1">
        <w:rPr>
          <w:rFonts w:ascii="Asap" w:hAnsi="Asap"/>
          <w:b w:val="0"/>
          <w:bCs w:val="0"/>
          <w:color w:val="404040"/>
          <w:sz w:val="22"/>
          <w:szCs w:val="22"/>
        </w:rPr>
        <w:t>autonomously</w:t>
      </w:r>
      <w:r w:rsidR="00AA4452" w:rsidRPr="0090698A">
        <w:rPr>
          <w:rFonts w:ascii="Asap" w:hAnsi="Asap"/>
          <w:b w:val="0"/>
          <w:bCs w:val="0"/>
          <w:color w:val="404040"/>
          <w:sz w:val="22"/>
          <w:szCs w:val="22"/>
        </w:rPr>
        <w:t>, the post holder will manage a specialist caseload, support decision-making, contribute to advance and anticipatory care planning, and work collaboratively with patients, families, carers and multi-professional colleagues to promote personalised, holistic and coordinated care.</w:t>
      </w:r>
    </w:p>
    <w:p w14:paraId="223CBE04" w14:textId="07EF7D21" w:rsidR="007A1E4D" w:rsidRPr="007A1E4D" w:rsidRDefault="007A1E4D" w:rsidP="007A1E4D">
      <w:pPr>
        <w:pStyle w:val="StCatherinessubtitle"/>
        <w:rPr>
          <w:rFonts w:ascii="Asap" w:hAnsi="Asap" w:cstheme="minorBidi"/>
          <w:b w:val="0"/>
          <w:bCs w:val="0"/>
          <w:color w:val="404040" w:themeColor="text1" w:themeTint="BF"/>
          <w:sz w:val="22"/>
          <w:szCs w:val="22"/>
        </w:rPr>
      </w:pPr>
      <w:r w:rsidRPr="007A1E4D">
        <w:rPr>
          <w:rFonts w:ascii="Asap" w:hAnsi="Asap" w:cstheme="minorBidi"/>
          <w:b w:val="0"/>
          <w:bCs w:val="0"/>
          <w:color w:val="404040" w:themeColor="text1" w:themeTint="BF"/>
          <w:sz w:val="22"/>
          <w:szCs w:val="22"/>
        </w:rPr>
        <w:t>The post holder will practise with a high degree of autonomy as a senior specialist practitioner, accepting professional accountability for comprehensive assessment, clinical reasoning, risk management and care planning within their scope of competence. They will provide specialist advice in sometimes rapidly changing situations and recognise when medical, managerial or wider multidisciplinary escalation is required.</w:t>
      </w:r>
    </w:p>
    <w:p w14:paraId="27FA5FE3" w14:textId="07EE2DE6" w:rsidR="006E31A6" w:rsidRPr="006E31A6" w:rsidRDefault="009B00FE" w:rsidP="005844FD">
      <w:pPr>
        <w:rPr>
          <w:b/>
          <w:bCs/>
          <w:sz w:val="24"/>
          <w:szCs w:val="24"/>
        </w:rPr>
      </w:pPr>
      <w:r w:rsidRPr="00126510">
        <w:rPr>
          <w:rFonts w:ascii="Asap" w:hAnsi="Asap"/>
          <w:color w:val="404040" w:themeColor="text1" w:themeTint="BF"/>
        </w:rPr>
        <w:t>The post-holder will uphold the Hospice values of being caring, compassionate and committed</w:t>
      </w:r>
      <w:r>
        <w:rPr>
          <w:rFonts w:ascii="Asap" w:hAnsi="Asap"/>
          <w:color w:val="404040" w:themeColor="text1" w:themeTint="BF"/>
        </w:rPr>
        <w:t xml:space="preserve">. </w:t>
      </w:r>
      <w:r w:rsidRPr="006D2AFF">
        <w:rPr>
          <w:rFonts w:ascii="Asap" w:hAnsi="Asap"/>
          <w:color w:val="404040" w:themeColor="text1" w:themeTint="BF"/>
        </w:rPr>
        <w:t>As part of one of the few University Hospices in the country, the post holder will contribute to teaching, supervision, mentoring and research within the organisation.</w:t>
      </w:r>
      <w:r w:rsidR="005844FD">
        <w:rPr>
          <w:rFonts w:ascii="Asap" w:hAnsi="Asap"/>
          <w:color w:val="404040" w:themeColor="text1" w:themeTint="BF"/>
        </w:rPr>
        <w:t xml:space="preserve"> </w:t>
      </w:r>
      <w:r w:rsidR="005844FD" w:rsidRPr="006D2AFF">
        <w:rPr>
          <w:rFonts w:ascii="Asap" w:hAnsi="Asap"/>
          <w:color w:val="404040" w:themeColor="text1" w:themeTint="BF"/>
        </w:rPr>
        <w:t>As the Care Directorate provides 24/7 services across both the Inpatient Unit and community services, a flexible approach is essential.</w:t>
      </w:r>
    </w:p>
    <w:tbl>
      <w:tblPr>
        <w:tblStyle w:val="TableGrid"/>
        <w:tblW w:w="0" w:type="auto"/>
        <w:tblLook w:val="04A0" w:firstRow="1" w:lastRow="0" w:firstColumn="1" w:lastColumn="0" w:noHBand="0" w:noVBand="1"/>
      </w:tblPr>
      <w:tblGrid>
        <w:gridCol w:w="9616"/>
      </w:tblGrid>
      <w:tr w:rsidR="00723F28" w:rsidRPr="006C1BCC" w14:paraId="084A12DF" w14:textId="77777777" w:rsidTr="00723F28">
        <w:tc>
          <w:tcPr>
            <w:tcW w:w="9616" w:type="dxa"/>
            <w:shd w:val="clear" w:color="auto" w:fill="00B050"/>
          </w:tcPr>
          <w:p w14:paraId="4B3D4342" w14:textId="77777777" w:rsidR="00723F28" w:rsidRPr="006C1BCC" w:rsidRDefault="00723F28" w:rsidP="00677837">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1CC2AAF6" w14:textId="77777777" w:rsidR="003F41CE" w:rsidRPr="006C1BCC" w:rsidRDefault="003F41CE" w:rsidP="003F41CE">
      <w:pPr>
        <w:pStyle w:val="StCatherinessubtitle"/>
      </w:pPr>
      <w:r w:rsidRPr="006C1BCC">
        <w:t xml:space="preserve">Duties include: </w:t>
      </w:r>
    </w:p>
    <w:p w14:paraId="6D7473E4" w14:textId="77777777" w:rsidR="009B00FE" w:rsidRPr="00566FB5" w:rsidRDefault="009B00FE" w:rsidP="009B00FE">
      <w:pPr>
        <w:pStyle w:val="StCatherinestitle"/>
        <w:spacing w:line="240" w:lineRule="auto"/>
        <w:rPr>
          <w:rFonts w:ascii="Quicksand" w:hAnsi="Quicksand"/>
          <w:color w:val="009639"/>
          <w:sz w:val="28"/>
          <w:szCs w:val="28"/>
        </w:rPr>
      </w:pPr>
      <w:r w:rsidRPr="00566FB5">
        <w:rPr>
          <w:rFonts w:ascii="Quicksand" w:hAnsi="Quicksand"/>
          <w:color w:val="009639"/>
          <w:sz w:val="28"/>
          <w:szCs w:val="28"/>
        </w:rPr>
        <w:t xml:space="preserve">Clinical </w:t>
      </w:r>
      <w:r>
        <w:rPr>
          <w:rFonts w:ascii="Quicksand" w:hAnsi="Quicksand"/>
          <w:color w:val="009639"/>
          <w:sz w:val="28"/>
          <w:szCs w:val="28"/>
        </w:rPr>
        <w:t>C</w:t>
      </w:r>
      <w:r w:rsidRPr="00566FB5">
        <w:rPr>
          <w:rFonts w:ascii="Quicksand" w:hAnsi="Quicksand"/>
          <w:color w:val="009639"/>
          <w:sz w:val="28"/>
          <w:szCs w:val="28"/>
        </w:rPr>
        <w:t>are</w:t>
      </w:r>
    </w:p>
    <w:p w14:paraId="314CB5A3" w14:textId="77777777" w:rsidR="009B00FE" w:rsidRPr="006664A8" w:rsidRDefault="009B00FE" w:rsidP="009B00FE">
      <w:pPr>
        <w:numPr>
          <w:ilvl w:val="0"/>
          <w:numId w:val="35"/>
        </w:numPr>
        <w:spacing w:after="0" w:line="240" w:lineRule="auto"/>
        <w:rPr>
          <w:rFonts w:ascii="Asap" w:hAnsi="Asap"/>
          <w:color w:val="404040" w:themeColor="text1" w:themeTint="BF"/>
          <w:lang w:val="en-US"/>
        </w:rPr>
      </w:pPr>
      <w:r w:rsidRPr="000670C2">
        <w:rPr>
          <w:rFonts w:ascii="Asap" w:hAnsi="Asap"/>
          <w:color w:val="404040" w:themeColor="text1" w:themeTint="BF"/>
          <w:lang w:val="en-US"/>
        </w:rPr>
        <w:t xml:space="preserve">Manage a caseload of patients with </w:t>
      </w:r>
      <w:r>
        <w:rPr>
          <w:rFonts w:ascii="Asap" w:hAnsi="Asap"/>
          <w:color w:val="404040" w:themeColor="text1" w:themeTint="BF"/>
          <w:lang w:val="en-US"/>
        </w:rPr>
        <w:t>moderate</w:t>
      </w:r>
      <w:r w:rsidRPr="000670C2">
        <w:rPr>
          <w:rFonts w:ascii="Asap" w:hAnsi="Asap"/>
          <w:color w:val="404040" w:themeColor="text1" w:themeTint="BF"/>
          <w:lang w:val="en-US"/>
        </w:rPr>
        <w:t xml:space="preserve"> needs</w:t>
      </w:r>
      <w:r>
        <w:rPr>
          <w:rFonts w:ascii="Asap" w:hAnsi="Asap"/>
          <w:color w:val="404040" w:themeColor="text1" w:themeTint="BF"/>
          <w:lang w:val="en-US"/>
        </w:rPr>
        <w:t xml:space="preserve"> and assessments</w:t>
      </w:r>
      <w:r w:rsidRPr="000670C2">
        <w:rPr>
          <w:rFonts w:ascii="Asap" w:hAnsi="Asap"/>
          <w:color w:val="404040" w:themeColor="text1" w:themeTint="BF"/>
          <w:lang w:val="en-US"/>
        </w:rPr>
        <w:t>, ensuring appropriate intervention and effective use of resources.</w:t>
      </w:r>
    </w:p>
    <w:p w14:paraId="66E106EE" w14:textId="77777777" w:rsidR="009B00FE" w:rsidRPr="006664A8" w:rsidRDefault="009B00FE" w:rsidP="009B00FE">
      <w:pPr>
        <w:numPr>
          <w:ilvl w:val="0"/>
          <w:numId w:val="35"/>
        </w:numPr>
        <w:spacing w:after="0" w:line="240" w:lineRule="auto"/>
        <w:rPr>
          <w:rFonts w:ascii="Asap" w:hAnsi="Asap"/>
          <w:color w:val="404040" w:themeColor="text1" w:themeTint="BF"/>
        </w:rPr>
      </w:pPr>
      <w:r w:rsidRPr="00126510">
        <w:rPr>
          <w:rFonts w:ascii="Asap Medium" w:hAnsi="Asap Medium"/>
          <w:color w:val="404040" w:themeColor="text1" w:themeTint="BF"/>
        </w:rPr>
        <w:t>Support carers and provide ‘signposting’ information as appropriate</w:t>
      </w:r>
      <w:r w:rsidRPr="00126510">
        <w:rPr>
          <w:rFonts w:ascii="Asap" w:hAnsi="Asap"/>
          <w:color w:val="404040" w:themeColor="text1" w:themeTint="BF"/>
        </w:rPr>
        <w:t xml:space="preserve"> to enable informed choices to be made concerning treatments and future care.</w:t>
      </w:r>
    </w:p>
    <w:p w14:paraId="61D3B4B2" w14:textId="77777777" w:rsidR="009B00FE" w:rsidRPr="000670C2" w:rsidRDefault="49400A11" w:rsidP="009B00FE">
      <w:pPr>
        <w:numPr>
          <w:ilvl w:val="0"/>
          <w:numId w:val="35"/>
        </w:numPr>
        <w:spacing w:after="0" w:line="240" w:lineRule="auto"/>
        <w:rPr>
          <w:rFonts w:ascii="Asap" w:hAnsi="Asap"/>
          <w:color w:val="404040" w:themeColor="text1" w:themeTint="BF"/>
        </w:rPr>
      </w:pPr>
      <w:r w:rsidRPr="54295468">
        <w:rPr>
          <w:rFonts w:ascii="Asap Medium" w:hAnsi="Asap Medium"/>
          <w:color w:val="404040" w:themeColor="text1" w:themeTint="BF"/>
        </w:rPr>
        <w:t>Provide bereavement support within the boundaries of own competency</w:t>
      </w:r>
      <w:r w:rsidRPr="54295468">
        <w:rPr>
          <w:rFonts w:ascii="Asap" w:hAnsi="Asap"/>
          <w:color w:val="404040" w:themeColor="text1" w:themeTint="BF"/>
        </w:rPr>
        <w:t xml:space="preserve"> and role referring to other agencies as appropriate.</w:t>
      </w:r>
    </w:p>
    <w:p w14:paraId="4EDAA9FC" w14:textId="06E62ECF" w:rsidR="54295468" w:rsidRDefault="54295468" w:rsidP="54295468">
      <w:pPr>
        <w:spacing w:after="0" w:line="240" w:lineRule="auto"/>
        <w:ind w:left="720"/>
        <w:rPr>
          <w:rFonts w:ascii="Asap" w:hAnsi="Asap"/>
          <w:color w:val="404040" w:themeColor="text1" w:themeTint="BF"/>
        </w:rPr>
      </w:pPr>
    </w:p>
    <w:p w14:paraId="6980EC00" w14:textId="2A743408" w:rsidR="54295468" w:rsidRDefault="54295468" w:rsidP="54295468">
      <w:pPr>
        <w:spacing w:after="0" w:line="240" w:lineRule="auto"/>
        <w:ind w:left="720"/>
        <w:rPr>
          <w:rFonts w:ascii="Asap" w:hAnsi="Asap"/>
          <w:color w:val="404040" w:themeColor="text1" w:themeTint="BF"/>
        </w:rPr>
      </w:pPr>
    </w:p>
    <w:p w14:paraId="11C80182" w14:textId="77777777" w:rsidR="009B00FE" w:rsidRPr="000670C2" w:rsidRDefault="009B00FE" w:rsidP="009B00FE">
      <w:pPr>
        <w:numPr>
          <w:ilvl w:val="0"/>
          <w:numId w:val="35"/>
        </w:numPr>
        <w:spacing w:after="0" w:line="240" w:lineRule="auto"/>
        <w:rPr>
          <w:rFonts w:ascii="Asap" w:hAnsi="Asap"/>
          <w:color w:val="404040" w:themeColor="text1" w:themeTint="BF"/>
        </w:rPr>
      </w:pPr>
      <w:r w:rsidRPr="009B00FE">
        <w:rPr>
          <w:rFonts w:ascii="Asap Medium" w:hAnsi="Asap Medium"/>
          <w:color w:val="404040" w:themeColor="text1" w:themeTint="BF"/>
        </w:rPr>
        <w:t>When qualified as an NMP, prescribe a range of medicines in line with own prescribing formulary</w:t>
      </w:r>
      <w:r w:rsidRPr="009B00FE">
        <w:rPr>
          <w:rFonts w:ascii="Asap" w:hAnsi="Asap"/>
          <w:color w:val="404040" w:themeColor="text1" w:themeTint="BF"/>
        </w:rPr>
        <w:t xml:space="preserve"> ensuring that this is cost effective and in line with St Catherine’s NMP policy</w:t>
      </w:r>
      <w:r>
        <w:rPr>
          <w:rFonts w:ascii="Asap" w:hAnsi="Asap"/>
          <w:color w:val="404040" w:themeColor="text1" w:themeTint="BF"/>
        </w:rPr>
        <w:t>.</w:t>
      </w:r>
    </w:p>
    <w:p w14:paraId="40EEA0D5" w14:textId="77777777" w:rsidR="009B00FE" w:rsidRDefault="009B00FE" w:rsidP="009B00FE">
      <w:pPr>
        <w:numPr>
          <w:ilvl w:val="0"/>
          <w:numId w:val="35"/>
        </w:numPr>
        <w:spacing w:after="0" w:line="240" w:lineRule="auto"/>
        <w:rPr>
          <w:rFonts w:ascii="Asap" w:hAnsi="Asap"/>
          <w:color w:val="404040" w:themeColor="text1" w:themeTint="BF"/>
        </w:rPr>
      </w:pPr>
      <w:r w:rsidRPr="00126510">
        <w:rPr>
          <w:rFonts w:ascii="Asap Medium" w:hAnsi="Asap Medium"/>
          <w:color w:val="404040" w:themeColor="text1" w:themeTint="BF"/>
        </w:rPr>
        <w:t>Complete relevant orders and procedures as applicable</w:t>
      </w:r>
      <w:r w:rsidRPr="00126510">
        <w:rPr>
          <w:rFonts w:ascii="Asap" w:hAnsi="Asap"/>
          <w:color w:val="404040" w:themeColor="text1" w:themeTint="BF"/>
        </w:rPr>
        <w:t xml:space="preserve"> – e.g. Verification of Death procedure, Unified Do Not Actively Resuscitate orders.</w:t>
      </w:r>
    </w:p>
    <w:p w14:paraId="1D9CE598" w14:textId="26E9F6DF" w:rsidR="00371C69" w:rsidRPr="00187811" w:rsidRDefault="00366E93" w:rsidP="00187811">
      <w:pPr>
        <w:pStyle w:val="ListParagraph"/>
        <w:numPr>
          <w:ilvl w:val="0"/>
          <w:numId w:val="35"/>
        </w:numPr>
        <w:rPr>
          <w:rFonts w:ascii="Asap" w:hAnsi="Asap"/>
          <w:color w:val="404040" w:themeColor="text1" w:themeTint="BF"/>
        </w:rPr>
      </w:pPr>
      <w:r w:rsidRPr="00187811">
        <w:rPr>
          <w:rFonts w:ascii="Asap" w:hAnsi="Asap"/>
          <w:color w:val="404040" w:themeColor="text1" w:themeTint="BF"/>
          <w:lang w:val="en-US"/>
        </w:rPr>
        <w:t>Contribute to the 24-hour hospice advice line, including participation in the overnight advice line for which additional remuneration is paid</w:t>
      </w:r>
      <w:r w:rsidR="00187811" w:rsidRPr="00187811">
        <w:rPr>
          <w:rFonts w:ascii="Asap" w:hAnsi="Asap"/>
          <w:color w:val="404040"/>
          <w:lang w:val="en-US"/>
        </w:rPr>
        <w:t>, independently assessing the urgency and complexity of enquiries, providing specialist advice within scope of competence, documenting decisions and escalating clinical risk appropriately</w:t>
      </w:r>
      <w:r w:rsidRPr="00187811">
        <w:rPr>
          <w:rFonts w:ascii="Asap" w:hAnsi="Asap"/>
          <w:color w:val="404040" w:themeColor="text1" w:themeTint="BF"/>
          <w:lang w:val="en-US"/>
        </w:rPr>
        <w:t>.</w:t>
      </w:r>
    </w:p>
    <w:p w14:paraId="2720C65F" w14:textId="77777777" w:rsidR="009B00FE" w:rsidRPr="000670C2" w:rsidRDefault="009B00FE" w:rsidP="009B00FE">
      <w:pPr>
        <w:numPr>
          <w:ilvl w:val="0"/>
          <w:numId w:val="35"/>
        </w:numPr>
        <w:spacing w:after="0" w:line="240" w:lineRule="auto"/>
        <w:rPr>
          <w:rFonts w:ascii="Asap" w:hAnsi="Asap"/>
          <w:color w:val="404040" w:themeColor="text1" w:themeTint="BF"/>
        </w:rPr>
      </w:pPr>
      <w:r w:rsidRPr="000670C2">
        <w:rPr>
          <w:rFonts w:ascii="Asap" w:hAnsi="Asap"/>
          <w:color w:val="404040" w:themeColor="text1" w:themeTint="BF"/>
          <w:lang w:val="en-US"/>
        </w:rPr>
        <w:t>Maintain accurate, contemporaneous care records, referrals, and clinical notes.</w:t>
      </w:r>
    </w:p>
    <w:p w14:paraId="46308800" w14:textId="77777777" w:rsidR="009B00FE" w:rsidRDefault="009B00FE" w:rsidP="009B00FE">
      <w:pPr>
        <w:pStyle w:val="StCatherinestitle"/>
        <w:spacing w:line="240" w:lineRule="auto"/>
        <w:rPr>
          <w:rFonts w:ascii="Quicksand" w:hAnsi="Quicksand"/>
          <w:color w:val="009639"/>
          <w:sz w:val="28"/>
          <w:szCs w:val="28"/>
        </w:rPr>
      </w:pPr>
      <w:r>
        <w:rPr>
          <w:rFonts w:ascii="Quicksand" w:hAnsi="Quicksand"/>
          <w:color w:val="009639"/>
          <w:sz w:val="28"/>
          <w:szCs w:val="28"/>
        </w:rPr>
        <w:t>Leadership</w:t>
      </w:r>
    </w:p>
    <w:p w14:paraId="4EDE4583" w14:textId="77777777" w:rsidR="009B00FE" w:rsidRDefault="009B00FE" w:rsidP="009B00FE">
      <w:pPr>
        <w:numPr>
          <w:ilvl w:val="0"/>
          <w:numId w:val="35"/>
        </w:numPr>
        <w:spacing w:after="0" w:line="240" w:lineRule="auto"/>
        <w:rPr>
          <w:rFonts w:ascii="Asap" w:hAnsi="Asap"/>
          <w:color w:val="404040" w:themeColor="text1" w:themeTint="BF"/>
          <w:lang w:val="en-US"/>
        </w:rPr>
      </w:pPr>
      <w:r w:rsidRPr="000670C2">
        <w:rPr>
          <w:rFonts w:ascii="Asap" w:hAnsi="Asap"/>
          <w:color w:val="404040" w:themeColor="text1" w:themeTint="BF"/>
          <w:lang w:val="en-US"/>
        </w:rPr>
        <w:t>Provide clinical leadership by delivering holistic specialist palliative care, assessing patient needs, and developing advance/anticipatory care plans</w:t>
      </w:r>
    </w:p>
    <w:p w14:paraId="401D8071" w14:textId="77777777" w:rsidR="009B00FE" w:rsidRPr="000670C2" w:rsidRDefault="009B00FE" w:rsidP="009B00FE">
      <w:pPr>
        <w:numPr>
          <w:ilvl w:val="0"/>
          <w:numId w:val="35"/>
        </w:numPr>
        <w:spacing w:after="0" w:line="240" w:lineRule="auto"/>
        <w:rPr>
          <w:rFonts w:ascii="Asap" w:hAnsi="Asap"/>
          <w:color w:val="404040" w:themeColor="text1" w:themeTint="BF"/>
        </w:rPr>
      </w:pPr>
      <w:r w:rsidRPr="000670C2">
        <w:rPr>
          <w:rFonts w:ascii="Asap" w:hAnsi="Asap"/>
          <w:color w:val="404040" w:themeColor="text1" w:themeTint="BF"/>
          <w:lang w:val="en-US"/>
        </w:rPr>
        <w:t>Contribute to or lead multi-professional discussions, including MDTs, discharge planning, case conferences, and district nursing meetings.</w:t>
      </w:r>
    </w:p>
    <w:p w14:paraId="46D53E53" w14:textId="77777777" w:rsidR="009B00FE" w:rsidRPr="000670C2" w:rsidRDefault="009B00FE" w:rsidP="009B00FE">
      <w:pPr>
        <w:numPr>
          <w:ilvl w:val="0"/>
          <w:numId w:val="35"/>
        </w:numPr>
        <w:spacing w:after="0" w:line="240" w:lineRule="auto"/>
        <w:rPr>
          <w:rFonts w:ascii="Asap" w:hAnsi="Asap"/>
          <w:color w:val="404040" w:themeColor="text1" w:themeTint="BF"/>
          <w:lang w:val="en-US"/>
        </w:rPr>
      </w:pPr>
      <w:r>
        <w:rPr>
          <w:rFonts w:ascii="Asap" w:hAnsi="Asap"/>
          <w:color w:val="404040" w:themeColor="text1" w:themeTint="BF"/>
          <w:lang w:val="en-US"/>
        </w:rPr>
        <w:t xml:space="preserve">Support </w:t>
      </w:r>
      <w:r w:rsidRPr="000670C2">
        <w:rPr>
          <w:rFonts w:ascii="Asap" w:hAnsi="Asap"/>
          <w:color w:val="404040" w:themeColor="text1" w:themeTint="BF"/>
          <w:lang w:val="en-US"/>
        </w:rPr>
        <w:t>hospice audit, education</w:t>
      </w:r>
      <w:r>
        <w:rPr>
          <w:rFonts w:ascii="Asap" w:hAnsi="Asap"/>
          <w:color w:val="404040" w:themeColor="text1" w:themeTint="BF"/>
          <w:lang w:val="en-US"/>
        </w:rPr>
        <w:t xml:space="preserve"> and </w:t>
      </w:r>
      <w:r w:rsidRPr="000670C2">
        <w:rPr>
          <w:rFonts w:ascii="Asap" w:hAnsi="Asap"/>
          <w:color w:val="404040" w:themeColor="text1" w:themeTint="BF"/>
          <w:lang w:val="en-US"/>
        </w:rPr>
        <w:t>research</w:t>
      </w:r>
      <w:r>
        <w:rPr>
          <w:rFonts w:ascii="Asap" w:hAnsi="Asap"/>
          <w:color w:val="404040" w:themeColor="text1" w:themeTint="BF"/>
          <w:lang w:val="en-US"/>
        </w:rPr>
        <w:t xml:space="preserve"> </w:t>
      </w:r>
      <w:r w:rsidRPr="000670C2">
        <w:rPr>
          <w:rFonts w:ascii="Asap" w:hAnsi="Asap"/>
          <w:color w:val="404040" w:themeColor="text1" w:themeTint="BF"/>
          <w:lang w:val="en-US"/>
        </w:rPr>
        <w:t>activities.</w:t>
      </w:r>
    </w:p>
    <w:p w14:paraId="7DC4D6BB" w14:textId="4F0E2B70" w:rsidR="009B00FE" w:rsidRPr="00E60279" w:rsidRDefault="009B00FE" w:rsidP="009B00FE">
      <w:pPr>
        <w:numPr>
          <w:ilvl w:val="0"/>
          <w:numId w:val="35"/>
        </w:numPr>
        <w:spacing w:after="0" w:line="240" w:lineRule="auto"/>
        <w:rPr>
          <w:rFonts w:ascii="Asap" w:hAnsi="Asap"/>
          <w:color w:val="404040" w:themeColor="text1" w:themeTint="BF"/>
        </w:rPr>
      </w:pPr>
      <w:r>
        <w:rPr>
          <w:rFonts w:ascii="Asap Medium" w:hAnsi="Asap Medium"/>
          <w:color w:val="404040" w:themeColor="text1" w:themeTint="BF"/>
        </w:rPr>
        <w:t xml:space="preserve">Support </w:t>
      </w:r>
      <w:r w:rsidRPr="000670C2">
        <w:rPr>
          <w:rFonts w:ascii="Asap Medium" w:hAnsi="Asap Medium"/>
          <w:color w:val="404040" w:themeColor="text1" w:themeTint="BF"/>
        </w:rPr>
        <w:t>continuous improvement project work</w:t>
      </w:r>
      <w:r w:rsidR="005844FD">
        <w:rPr>
          <w:rFonts w:ascii="Asap Medium" w:hAnsi="Asap Medium"/>
          <w:color w:val="404040" w:themeColor="text1" w:themeTint="BF"/>
        </w:rPr>
        <w:t xml:space="preserve"> and</w:t>
      </w:r>
      <w:r w:rsidRPr="000670C2">
        <w:rPr>
          <w:rFonts w:ascii="Asap" w:hAnsi="Asap"/>
          <w:color w:val="404040" w:themeColor="text1" w:themeTint="BF"/>
        </w:rPr>
        <w:t xml:space="preserve"> team projects as agreed</w:t>
      </w:r>
      <w:r>
        <w:rPr>
          <w:rFonts w:ascii="Asap" w:hAnsi="Asap"/>
          <w:color w:val="404040" w:themeColor="text1" w:themeTint="BF"/>
        </w:rPr>
        <w:t>.</w:t>
      </w:r>
    </w:p>
    <w:p w14:paraId="036EC94F" w14:textId="77777777" w:rsidR="009B00FE" w:rsidRPr="000670C2" w:rsidRDefault="009B00FE" w:rsidP="009B00FE">
      <w:pPr>
        <w:numPr>
          <w:ilvl w:val="0"/>
          <w:numId w:val="35"/>
        </w:numPr>
        <w:spacing w:after="0" w:line="240" w:lineRule="auto"/>
        <w:rPr>
          <w:rFonts w:ascii="Asap" w:hAnsi="Asap"/>
          <w:color w:val="404040" w:themeColor="text1" w:themeTint="BF"/>
          <w:lang w:val="en-US"/>
        </w:rPr>
      </w:pPr>
      <w:r>
        <w:rPr>
          <w:rFonts w:ascii="Asap" w:hAnsi="Asap"/>
          <w:color w:val="404040" w:themeColor="text1" w:themeTint="BF"/>
          <w:lang w:val="en-US"/>
        </w:rPr>
        <w:t xml:space="preserve">Support GSF meetings with local GP's supporting a connected approach to patient care within the community </w:t>
      </w:r>
    </w:p>
    <w:p w14:paraId="4C2D9B76" w14:textId="77777777" w:rsidR="009B00FE" w:rsidRPr="006664A8" w:rsidRDefault="009B00FE" w:rsidP="009B00FE">
      <w:pPr>
        <w:rPr>
          <w:rFonts w:ascii="Asap" w:hAnsi="Asap"/>
          <w:color w:val="404040" w:themeColor="text1" w:themeTint="BF"/>
        </w:rPr>
      </w:pPr>
    </w:p>
    <w:p w14:paraId="0CB1EDD0" w14:textId="77777777" w:rsidR="009B00FE" w:rsidRDefault="009B00FE" w:rsidP="009B00FE">
      <w:pPr>
        <w:pStyle w:val="StCatherinestitle"/>
        <w:spacing w:line="240" w:lineRule="auto"/>
        <w:rPr>
          <w:rFonts w:ascii="Quicksand" w:hAnsi="Quicksand"/>
          <w:color w:val="009639"/>
          <w:sz w:val="28"/>
          <w:szCs w:val="28"/>
        </w:rPr>
      </w:pPr>
      <w:r w:rsidRPr="00566FB5">
        <w:rPr>
          <w:rFonts w:ascii="Quicksand" w:hAnsi="Quicksand"/>
          <w:color w:val="009639"/>
          <w:sz w:val="28"/>
          <w:szCs w:val="28"/>
        </w:rPr>
        <w:t xml:space="preserve">Governance and Reporting </w:t>
      </w:r>
      <w:r>
        <w:rPr>
          <w:rFonts w:ascii="Quicksand" w:hAnsi="Quicksand"/>
          <w:color w:val="009639"/>
          <w:sz w:val="28"/>
          <w:szCs w:val="28"/>
        </w:rPr>
        <w:t>R</w:t>
      </w:r>
      <w:r w:rsidRPr="00566FB5">
        <w:rPr>
          <w:rFonts w:ascii="Quicksand" w:hAnsi="Quicksand"/>
          <w:color w:val="009639"/>
          <w:sz w:val="28"/>
          <w:szCs w:val="28"/>
        </w:rPr>
        <w:t>esponsibilities:</w:t>
      </w:r>
    </w:p>
    <w:p w14:paraId="20FD0647" w14:textId="77777777" w:rsidR="009B00FE" w:rsidRDefault="009B00FE" w:rsidP="009B00FE">
      <w:pPr>
        <w:numPr>
          <w:ilvl w:val="0"/>
          <w:numId w:val="35"/>
        </w:numPr>
        <w:spacing w:after="0" w:line="240" w:lineRule="auto"/>
        <w:rPr>
          <w:rFonts w:ascii="Asap" w:hAnsi="Asap"/>
          <w:color w:val="404040" w:themeColor="text1" w:themeTint="BF"/>
        </w:rPr>
      </w:pPr>
      <w:r>
        <w:rPr>
          <w:rFonts w:ascii="Asap Medium" w:hAnsi="Asap Medium"/>
          <w:color w:val="404040" w:themeColor="text1" w:themeTint="BF"/>
        </w:rPr>
        <w:t>Report any</w:t>
      </w:r>
      <w:r w:rsidRPr="000670C2">
        <w:rPr>
          <w:rFonts w:ascii="Asap Medium" w:hAnsi="Asap Medium"/>
          <w:color w:val="404040" w:themeColor="text1" w:themeTint="BF"/>
        </w:rPr>
        <w:t xml:space="preserve"> incident</w:t>
      </w:r>
      <w:r>
        <w:rPr>
          <w:rFonts w:ascii="Asap Medium" w:hAnsi="Asap Medium"/>
          <w:color w:val="404040" w:themeColor="text1" w:themeTint="BF"/>
        </w:rPr>
        <w:t>s</w:t>
      </w:r>
      <w:r w:rsidRPr="000670C2">
        <w:rPr>
          <w:rFonts w:ascii="Asap Medium" w:hAnsi="Asap Medium"/>
          <w:color w:val="404040" w:themeColor="text1" w:themeTint="BF"/>
        </w:rPr>
        <w:t xml:space="preserve"> / accident</w:t>
      </w:r>
      <w:r>
        <w:rPr>
          <w:rFonts w:ascii="Asap Medium" w:hAnsi="Asap Medium"/>
          <w:color w:val="404040" w:themeColor="text1" w:themeTint="BF"/>
        </w:rPr>
        <w:t xml:space="preserve">s </w:t>
      </w:r>
      <w:r w:rsidRPr="000670C2">
        <w:rPr>
          <w:rFonts w:ascii="Asap" w:hAnsi="Asap"/>
          <w:color w:val="404040" w:themeColor="text1" w:themeTint="BF"/>
        </w:rPr>
        <w:t>as required</w:t>
      </w:r>
      <w:r>
        <w:rPr>
          <w:rFonts w:ascii="Asap" w:hAnsi="Asap"/>
          <w:color w:val="404040" w:themeColor="text1" w:themeTint="BF"/>
        </w:rPr>
        <w:t xml:space="preserve"> via our vantage system</w:t>
      </w:r>
      <w:r w:rsidRPr="000670C2">
        <w:rPr>
          <w:rFonts w:ascii="Asap" w:hAnsi="Asap"/>
          <w:color w:val="404040" w:themeColor="text1" w:themeTint="BF"/>
        </w:rPr>
        <w:t>.</w:t>
      </w:r>
    </w:p>
    <w:p w14:paraId="25E690BC" w14:textId="77777777" w:rsidR="009B00FE" w:rsidRDefault="009B00FE" w:rsidP="009B00FE">
      <w:pPr>
        <w:numPr>
          <w:ilvl w:val="0"/>
          <w:numId w:val="35"/>
        </w:numPr>
        <w:spacing w:after="0" w:line="240" w:lineRule="auto"/>
        <w:rPr>
          <w:rFonts w:ascii="Asap" w:hAnsi="Asap"/>
          <w:color w:val="404040" w:themeColor="text1" w:themeTint="BF"/>
        </w:rPr>
      </w:pPr>
      <w:r w:rsidRPr="000670C2">
        <w:rPr>
          <w:rFonts w:ascii="Asap Medium" w:hAnsi="Asap Medium"/>
          <w:color w:val="404040" w:themeColor="text1" w:themeTint="BF"/>
        </w:rPr>
        <w:t>Comply with legislation,</w:t>
      </w:r>
      <w:r w:rsidRPr="000670C2">
        <w:rPr>
          <w:rFonts w:ascii="Asap" w:hAnsi="Asap"/>
          <w:color w:val="404040" w:themeColor="text1" w:themeTint="BF"/>
        </w:rPr>
        <w:t xml:space="preserve"> Hospice policies, procedures and protocols.</w:t>
      </w:r>
    </w:p>
    <w:p w14:paraId="194B45F4" w14:textId="44E42A0F" w:rsidR="009B00FE" w:rsidRPr="006D2AFF" w:rsidRDefault="00B71355" w:rsidP="009B00FE">
      <w:pPr>
        <w:numPr>
          <w:ilvl w:val="0"/>
          <w:numId w:val="35"/>
        </w:numPr>
        <w:spacing w:after="0" w:line="240" w:lineRule="auto"/>
        <w:rPr>
          <w:rFonts w:ascii="Asap Medium" w:hAnsi="Asap Medium"/>
          <w:color w:val="404040" w:themeColor="text1" w:themeTint="BF"/>
        </w:rPr>
      </w:pPr>
      <w:r>
        <w:rPr>
          <w:rFonts w:ascii="Asap Medium" w:hAnsi="Asap Medium"/>
          <w:color w:val="404040" w:themeColor="text1" w:themeTint="BF"/>
        </w:rPr>
        <w:t>L</w:t>
      </w:r>
      <w:r w:rsidR="009B00FE" w:rsidRPr="006D2AFF">
        <w:rPr>
          <w:rFonts w:ascii="Asap Medium" w:hAnsi="Asap Medium"/>
          <w:color w:val="404040" w:themeColor="text1" w:themeTint="BF"/>
        </w:rPr>
        <w:t>iaise with external clinical organisations, including the CQC and CHC, to support patients with additional needs, such as enhanced care requirements.</w:t>
      </w:r>
    </w:p>
    <w:p w14:paraId="44A55F2C" w14:textId="77777777" w:rsidR="000E08E1" w:rsidRPr="000E08E1" w:rsidRDefault="000E08E1" w:rsidP="000E08E1">
      <w:pPr>
        <w:pStyle w:val="ListParagraph"/>
        <w:numPr>
          <w:ilvl w:val="0"/>
          <w:numId w:val="35"/>
        </w:numPr>
        <w:rPr>
          <w:rFonts w:ascii="Asap Medium" w:hAnsi="Asap Medium"/>
          <w:color w:val="404040" w:themeColor="text1" w:themeTint="BF"/>
          <w:kern w:val="0"/>
          <w:sz w:val="22"/>
          <w:szCs w:val="22"/>
          <w14:ligatures w14:val="none"/>
        </w:rPr>
      </w:pPr>
      <w:r>
        <w:rPr>
          <w:rFonts w:ascii="Asap" w:hAnsi="Asap"/>
          <w:color w:val="404040"/>
        </w:rPr>
        <w:t>Provide specialist input into incident reviews, complaints, safeguarding concerns, medicines-related issues and clinical risk management within the service. Identify themes, share learning, recommend proportionate improvements and monitor agreed actions within the remit of the role, escalating significant concerns promptly through the appropriate governance arrangements.</w:t>
      </w:r>
    </w:p>
    <w:p w14:paraId="619DF684" w14:textId="77777777" w:rsidR="005844FD" w:rsidRPr="005844FD" w:rsidRDefault="005844FD" w:rsidP="005844FD">
      <w:pPr>
        <w:spacing w:after="0" w:line="240" w:lineRule="auto"/>
        <w:ind w:left="360"/>
        <w:rPr>
          <w:rFonts w:ascii="Asap" w:hAnsi="Asap"/>
          <w:color w:val="404040" w:themeColor="text1" w:themeTint="BF"/>
        </w:rPr>
      </w:pPr>
    </w:p>
    <w:p w14:paraId="06AE5719" w14:textId="0B65F613" w:rsidR="005844FD" w:rsidRPr="000670C2" w:rsidRDefault="005844FD" w:rsidP="005844FD">
      <w:pPr>
        <w:spacing w:after="0" w:line="240" w:lineRule="auto"/>
        <w:ind w:left="360"/>
        <w:rPr>
          <w:rFonts w:ascii="Asap" w:hAnsi="Asap"/>
          <w:color w:val="404040" w:themeColor="text1" w:themeTint="BF"/>
        </w:rPr>
      </w:pPr>
      <w:r w:rsidRPr="000670C2">
        <w:rPr>
          <w:rFonts w:ascii="Asap Medium" w:hAnsi="Asap Medium"/>
          <w:color w:val="404040" w:themeColor="text1" w:themeTint="BF"/>
        </w:rPr>
        <w:t>Carry out other duties within your ability and within reason as required</w:t>
      </w:r>
      <w:r w:rsidRPr="000670C2">
        <w:rPr>
          <w:rFonts w:ascii="Asap" w:hAnsi="Asap"/>
          <w:color w:val="404040" w:themeColor="text1" w:themeTint="BF"/>
        </w:rPr>
        <w:t xml:space="preserve"> by the Chief Executive, Director of Nursing, Governance and AHPS, Community Services’ Manager.</w:t>
      </w:r>
    </w:p>
    <w:p w14:paraId="01B101EA" w14:textId="77777777" w:rsidR="009B00FE" w:rsidRPr="006C1BCC" w:rsidRDefault="009B00FE" w:rsidP="00850D56">
      <w:pPr>
        <w:widowControl w:val="0"/>
        <w:autoSpaceDE w:val="0"/>
        <w:autoSpaceDN w:val="0"/>
        <w:spacing w:after="120" w:line="240" w:lineRule="auto"/>
        <w:rPr>
          <w:rFonts w:ascii="Arial" w:hAnsi="Arial" w:cs="Arial"/>
          <w:bCs/>
        </w:rPr>
      </w:pPr>
    </w:p>
    <w:p w14:paraId="71650395" w14:textId="77777777" w:rsidR="003F41CE" w:rsidRPr="006C1BCC" w:rsidRDefault="003F41CE" w:rsidP="003F41CE">
      <w:pPr>
        <w:pStyle w:val="StCatherinessubtitle"/>
      </w:pPr>
      <w:r w:rsidRPr="006C1BCC">
        <w:t xml:space="preserve">Volunteers: </w:t>
      </w:r>
    </w:p>
    <w:p w14:paraId="4B476B2E" w14:textId="77777777" w:rsidR="00264FBD" w:rsidRPr="00E30578" w:rsidRDefault="00264FBD" w:rsidP="00264FBD">
      <w:pPr>
        <w:rPr>
          <w:rFonts w:ascii="Arial" w:hAnsi="Arial" w:cs="Arial"/>
          <w:color w:val="404040" w:themeColor="text1" w:themeTint="BF"/>
        </w:rPr>
      </w:pPr>
      <w:r w:rsidRPr="00E30578">
        <w:rPr>
          <w:rFonts w:ascii="Arial" w:hAnsi="Arial" w:cs="Arial"/>
          <w:color w:val="404040" w:themeColor="text1" w:themeTint="BF"/>
        </w:rPr>
        <w:t xml:space="preserve">The Hospice has the advantage of being supported by </w:t>
      </w:r>
      <w:proofErr w:type="gramStart"/>
      <w:r w:rsidRPr="00E30578">
        <w:rPr>
          <w:rFonts w:ascii="Arial" w:hAnsi="Arial" w:cs="Arial"/>
          <w:color w:val="404040" w:themeColor="text1" w:themeTint="BF"/>
        </w:rPr>
        <w:t>a number of</w:t>
      </w:r>
      <w:proofErr w:type="gramEnd"/>
      <w:r w:rsidRPr="00E30578">
        <w:rPr>
          <w:rFonts w:ascii="Arial" w:hAnsi="Arial" w:cs="Arial"/>
          <w:color w:val="404040" w:themeColor="text1" w:themeTint="BF"/>
        </w:rPr>
        <w:t xml:space="preserve"> volunteers. </w:t>
      </w:r>
    </w:p>
    <w:p w14:paraId="52D68BFB" w14:textId="3EECCFAB" w:rsidR="003F41CE" w:rsidRPr="00E30578" w:rsidRDefault="3E290330" w:rsidP="00264FBD">
      <w:r w:rsidRPr="54295468">
        <w:rPr>
          <w:rFonts w:ascii="Arial" w:hAnsi="Arial" w:cs="Arial"/>
          <w:color w:val="404040" w:themeColor="text1" w:themeTint="BF"/>
        </w:rPr>
        <w:t xml:space="preserve">If a volunteer is assigned to assist you at any time, you will still retain responsibility for the requirements of this job in terms of accuracy, efficiency and standards of completion. You will also </w:t>
      </w:r>
    </w:p>
    <w:p w14:paraId="4FB8D607" w14:textId="428F3517" w:rsidR="003F41CE" w:rsidRPr="00E30578" w:rsidRDefault="003F41CE" w:rsidP="54295468">
      <w:pPr>
        <w:rPr>
          <w:rFonts w:ascii="Arial" w:hAnsi="Arial" w:cs="Arial"/>
          <w:color w:val="404040" w:themeColor="text1" w:themeTint="BF"/>
        </w:rPr>
      </w:pPr>
    </w:p>
    <w:p w14:paraId="2AA49FDB" w14:textId="7157BCC1" w:rsidR="003F41CE" w:rsidRPr="00E30578" w:rsidRDefault="003F41CE" w:rsidP="54295468">
      <w:pPr>
        <w:rPr>
          <w:rFonts w:ascii="Arial" w:hAnsi="Arial" w:cs="Arial"/>
          <w:color w:val="404040" w:themeColor="text1" w:themeTint="BF"/>
        </w:rPr>
      </w:pPr>
    </w:p>
    <w:p w14:paraId="0DE7ADE3" w14:textId="50D14C7A" w:rsidR="003F41CE" w:rsidRPr="00E30578" w:rsidRDefault="3E290330" w:rsidP="00264FBD">
      <w:pPr>
        <w:rPr>
          <w:rFonts w:ascii="Arial" w:hAnsi="Arial" w:cs="Arial"/>
          <w:color w:val="404040" w:themeColor="text1" w:themeTint="BF"/>
        </w:rPr>
      </w:pPr>
      <w:r w:rsidRPr="54295468">
        <w:rPr>
          <w:rFonts w:ascii="Arial" w:hAnsi="Arial" w:cs="Arial"/>
          <w:color w:val="404040" w:themeColor="text1" w:themeTint="BF"/>
        </w:rPr>
        <w:t>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E30578" w:rsidRDefault="00264FBD" w:rsidP="00264FBD">
      <w:pPr>
        <w:rPr>
          <w:rFonts w:ascii="Arial" w:hAnsi="Arial" w:cs="Arial"/>
          <w:color w:val="404040" w:themeColor="text1" w:themeTint="BF"/>
        </w:rPr>
      </w:pPr>
      <w:r w:rsidRPr="00E30578">
        <w:rPr>
          <w:rFonts w:ascii="Arial" w:hAnsi="Arial" w:cs="Arial"/>
          <w:color w:val="404040" w:themeColor="text1" w:themeTint="BF"/>
        </w:rPr>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5E6D15E2" w14:textId="06E2015E" w:rsidR="001A5539" w:rsidRPr="00E30578" w:rsidRDefault="00264FBD" w:rsidP="009B00FE">
      <w:pPr>
        <w:rPr>
          <w:rFonts w:ascii="Arial" w:hAnsi="Arial" w:cs="Arial"/>
          <w:color w:val="404040" w:themeColor="text1" w:themeTint="BF"/>
        </w:rPr>
      </w:pPr>
      <w:r w:rsidRPr="00E30578">
        <w:rPr>
          <w:rFonts w:ascii="Arial" w:hAnsi="Arial" w:cs="Arial"/>
          <w:color w:val="404040" w:themeColor="text1" w:themeTint="BF"/>
        </w:rPr>
        <w:t>You should make yourself aware of the requirements of the Data Protection Act and follow local codes of practice to ensure appropriate action is taken to safeguard confidential information.</w:t>
      </w:r>
      <w:r w:rsidR="001A5539" w:rsidRPr="00E30578">
        <w:rPr>
          <w:rFonts w:ascii="Arial" w:hAnsi="Arial" w:cs="Arial"/>
        </w:rPr>
        <w:br w:type="page"/>
      </w:r>
    </w:p>
    <w:p w14:paraId="19ED709F" w14:textId="77777777" w:rsidR="00723F28" w:rsidRPr="006C1BCC"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15116DA4" w:rsidR="001B713F" w:rsidRDefault="001B713F" w:rsidP="001B713F">
      <w:pPr>
        <w:rPr>
          <w:b/>
          <w:bCs/>
          <w:sz w:val="32"/>
          <w:szCs w:val="32"/>
        </w:rPr>
      </w:pPr>
      <w:r w:rsidRPr="006C1BCC">
        <w:rPr>
          <w:b/>
          <w:bCs/>
          <w:sz w:val="32"/>
          <w:szCs w:val="32"/>
        </w:rPr>
        <w:t>Qualifications: Essential</w:t>
      </w:r>
    </w:p>
    <w:p w14:paraId="162937E1" w14:textId="77777777" w:rsidR="009B00FE" w:rsidRPr="00E30578" w:rsidRDefault="009B00FE" w:rsidP="004A5A25">
      <w:pPr>
        <w:pStyle w:val="Default"/>
        <w:numPr>
          <w:ilvl w:val="0"/>
          <w:numId w:val="37"/>
        </w:numPr>
        <w:ind w:left="709" w:hanging="283"/>
        <w:rPr>
          <w:rFonts w:ascii="Asap" w:hAnsi="Asap" w:cs="Arial"/>
          <w:color w:val="auto"/>
          <w:sz w:val="22"/>
          <w:szCs w:val="22"/>
        </w:rPr>
      </w:pPr>
      <w:r w:rsidRPr="00E30578">
        <w:rPr>
          <w:rFonts w:ascii="Asap" w:hAnsi="Asap" w:cs="Arial"/>
          <w:color w:val="auto"/>
          <w:sz w:val="22"/>
          <w:szCs w:val="22"/>
        </w:rPr>
        <w:t>Registered nurse on the NMC Register</w:t>
      </w:r>
    </w:p>
    <w:p w14:paraId="6E0E0717" w14:textId="77777777" w:rsidR="009B00FE" w:rsidRPr="00E30578" w:rsidRDefault="009B00FE" w:rsidP="004A5A25">
      <w:pPr>
        <w:pStyle w:val="Default"/>
        <w:numPr>
          <w:ilvl w:val="0"/>
          <w:numId w:val="37"/>
        </w:numPr>
        <w:ind w:left="709" w:hanging="283"/>
        <w:rPr>
          <w:rFonts w:ascii="Asap" w:hAnsi="Asap" w:cs="Arial"/>
          <w:color w:val="auto"/>
          <w:sz w:val="22"/>
          <w:szCs w:val="22"/>
        </w:rPr>
      </w:pPr>
      <w:r w:rsidRPr="00E30578">
        <w:rPr>
          <w:rFonts w:ascii="Asap" w:hAnsi="Asap" w:cs="Arial"/>
          <w:color w:val="auto"/>
          <w:sz w:val="22"/>
          <w:szCs w:val="22"/>
        </w:rPr>
        <w:t>Degree in a health-related subject or significant clinical experience</w:t>
      </w:r>
    </w:p>
    <w:p w14:paraId="2DA97DD9" w14:textId="31903A45" w:rsidR="00C31C14" w:rsidRPr="00E30578" w:rsidRDefault="009B00FE" w:rsidP="004A5A25">
      <w:pPr>
        <w:pStyle w:val="Default"/>
        <w:numPr>
          <w:ilvl w:val="0"/>
          <w:numId w:val="37"/>
        </w:numPr>
        <w:ind w:left="709" w:hanging="283"/>
        <w:rPr>
          <w:rFonts w:ascii="Asap" w:hAnsi="Asap" w:cs="Arial"/>
          <w:color w:val="auto"/>
          <w:sz w:val="22"/>
          <w:szCs w:val="22"/>
        </w:rPr>
      </w:pPr>
      <w:r w:rsidRPr="00E30578">
        <w:rPr>
          <w:rFonts w:ascii="Asap" w:hAnsi="Asap" w:cs="Arial"/>
          <w:sz w:val="22"/>
          <w:szCs w:val="22"/>
        </w:rPr>
        <w:t>Advanced Communication skills (or willing to work towards)</w:t>
      </w:r>
    </w:p>
    <w:p w14:paraId="0518478E" w14:textId="77777777" w:rsidR="009B00FE" w:rsidRPr="009B00FE" w:rsidRDefault="009B00FE" w:rsidP="009B00FE">
      <w:pPr>
        <w:pStyle w:val="Default"/>
        <w:rPr>
          <w:rFonts w:ascii="Asap" w:hAnsi="Asap" w:cs="Arial"/>
          <w:color w:val="auto"/>
          <w:sz w:val="22"/>
          <w:szCs w:val="22"/>
        </w:rPr>
      </w:pPr>
    </w:p>
    <w:p w14:paraId="3B199876" w14:textId="77777777" w:rsidR="001B713F" w:rsidRPr="006C1BCC" w:rsidRDefault="001B713F" w:rsidP="001B713F">
      <w:pPr>
        <w:rPr>
          <w:b/>
          <w:bCs/>
          <w:sz w:val="32"/>
          <w:szCs w:val="32"/>
        </w:rPr>
      </w:pPr>
      <w:r w:rsidRPr="006C1BCC">
        <w:rPr>
          <w:b/>
          <w:bCs/>
          <w:sz w:val="32"/>
          <w:szCs w:val="32"/>
        </w:rPr>
        <w:t>Qualifications: Desirable</w:t>
      </w:r>
    </w:p>
    <w:p w14:paraId="19C9135E" w14:textId="77777777" w:rsidR="009B00FE" w:rsidRPr="00E30578" w:rsidRDefault="009B00FE" w:rsidP="009B00FE">
      <w:pPr>
        <w:pStyle w:val="Default"/>
        <w:numPr>
          <w:ilvl w:val="0"/>
          <w:numId w:val="36"/>
        </w:numPr>
        <w:rPr>
          <w:rFonts w:ascii="Asap" w:hAnsi="Asap" w:cs="Arial"/>
          <w:color w:val="404040" w:themeColor="text1" w:themeTint="BF"/>
          <w:sz w:val="22"/>
          <w:szCs w:val="22"/>
        </w:rPr>
      </w:pPr>
      <w:r w:rsidRPr="00E30578">
        <w:rPr>
          <w:rFonts w:ascii="Asap" w:hAnsi="Asap" w:cs="Arial"/>
          <w:color w:val="404040" w:themeColor="text1" w:themeTint="BF"/>
          <w:sz w:val="22"/>
          <w:szCs w:val="22"/>
        </w:rPr>
        <w:t xml:space="preserve">Palliative Care qualification </w:t>
      </w:r>
    </w:p>
    <w:p w14:paraId="7F4C84D8" w14:textId="77777777" w:rsidR="009B00FE" w:rsidRPr="00E30578" w:rsidRDefault="009B00FE" w:rsidP="00A62DC8">
      <w:pPr>
        <w:pStyle w:val="Default"/>
        <w:numPr>
          <w:ilvl w:val="0"/>
          <w:numId w:val="36"/>
        </w:numPr>
        <w:rPr>
          <w:rFonts w:ascii="Asap" w:hAnsi="Asap" w:cs="Arial"/>
          <w:color w:val="404040" w:themeColor="text1" w:themeTint="BF"/>
          <w:sz w:val="22"/>
          <w:szCs w:val="22"/>
        </w:rPr>
      </w:pPr>
      <w:r w:rsidRPr="00E30578">
        <w:rPr>
          <w:rFonts w:ascii="Asap" w:hAnsi="Asap" w:cs="Arial"/>
          <w:color w:val="404040" w:themeColor="text1" w:themeTint="BF"/>
          <w:sz w:val="22"/>
          <w:szCs w:val="22"/>
        </w:rPr>
        <w:t>Teaching and assessing in clinical practice.</w:t>
      </w:r>
    </w:p>
    <w:p w14:paraId="0C49A989" w14:textId="2B32F9F6" w:rsidR="007E0F2D" w:rsidRPr="00E30578" w:rsidRDefault="009B00FE" w:rsidP="00A62DC8">
      <w:pPr>
        <w:pStyle w:val="Default"/>
        <w:numPr>
          <w:ilvl w:val="0"/>
          <w:numId w:val="36"/>
        </w:numPr>
        <w:rPr>
          <w:rFonts w:ascii="Asap" w:hAnsi="Asap" w:cs="Arial"/>
          <w:color w:val="404040" w:themeColor="text1" w:themeTint="BF"/>
          <w:sz w:val="22"/>
          <w:szCs w:val="22"/>
        </w:rPr>
      </w:pPr>
      <w:r w:rsidRPr="00E30578">
        <w:rPr>
          <w:rFonts w:ascii="Asap" w:hAnsi="Asap" w:cs="Arial"/>
          <w:color w:val="404040" w:themeColor="text1" w:themeTint="BF"/>
          <w:sz w:val="22"/>
          <w:szCs w:val="22"/>
        </w:rPr>
        <w:t xml:space="preserve">NMP </w:t>
      </w:r>
      <w:proofErr w:type="gramStart"/>
      <w:r w:rsidRPr="00E30578">
        <w:rPr>
          <w:rFonts w:ascii="Asap" w:hAnsi="Asap" w:cs="Arial"/>
          <w:color w:val="404040" w:themeColor="text1" w:themeTint="BF"/>
          <w:sz w:val="22"/>
          <w:szCs w:val="22"/>
        </w:rPr>
        <w:t>qualification</w:t>
      </w:r>
      <w:proofErr w:type="gramEnd"/>
      <w:r w:rsidRPr="00E30578">
        <w:rPr>
          <w:rFonts w:ascii="Asap" w:hAnsi="Asap" w:cs="Arial"/>
          <w:color w:val="404040" w:themeColor="text1" w:themeTint="BF"/>
          <w:sz w:val="22"/>
          <w:szCs w:val="22"/>
        </w:rPr>
        <w:t xml:space="preserve"> or willingness to work towards for personal development</w:t>
      </w:r>
    </w:p>
    <w:p w14:paraId="5DAC2EE7" w14:textId="77777777" w:rsidR="009B00FE" w:rsidRPr="009B00FE" w:rsidRDefault="009B00FE" w:rsidP="009B00FE">
      <w:pPr>
        <w:pStyle w:val="Default"/>
        <w:rPr>
          <w:rFonts w:ascii="Asap" w:hAnsi="Asap" w:cs="Arial"/>
          <w:color w:val="404040" w:themeColor="text1" w:themeTint="BF"/>
          <w:sz w:val="22"/>
          <w:szCs w:val="22"/>
        </w:rPr>
      </w:pPr>
    </w:p>
    <w:p w14:paraId="00F9A199"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Relevant experience: Essential</w:t>
      </w:r>
    </w:p>
    <w:p w14:paraId="7969C284" w14:textId="77777777" w:rsidR="009B00FE" w:rsidRPr="00E30578" w:rsidRDefault="009B00FE" w:rsidP="009B00FE">
      <w:pPr>
        <w:pStyle w:val="Default"/>
        <w:numPr>
          <w:ilvl w:val="0"/>
          <w:numId w:val="25"/>
        </w:numPr>
        <w:rPr>
          <w:rFonts w:ascii="Asap" w:hAnsi="Asap" w:cs="Arial"/>
          <w:color w:val="404040" w:themeColor="text1" w:themeTint="BF"/>
          <w:sz w:val="22"/>
          <w:szCs w:val="22"/>
        </w:rPr>
      </w:pPr>
      <w:r w:rsidRPr="00E30578">
        <w:rPr>
          <w:rFonts w:ascii="Asap" w:hAnsi="Asap" w:cs="Arial"/>
          <w:color w:val="404040" w:themeColor="text1" w:themeTint="BF"/>
          <w:sz w:val="22"/>
          <w:szCs w:val="22"/>
        </w:rPr>
        <w:t xml:space="preserve">Significant post registration experience </w:t>
      </w:r>
    </w:p>
    <w:p w14:paraId="6958466D" w14:textId="77777777" w:rsidR="009B00FE" w:rsidRPr="00E30578" w:rsidRDefault="009B00FE" w:rsidP="009B00FE">
      <w:pPr>
        <w:pStyle w:val="Default"/>
        <w:numPr>
          <w:ilvl w:val="0"/>
          <w:numId w:val="25"/>
        </w:numPr>
        <w:rPr>
          <w:rFonts w:ascii="Asap" w:hAnsi="Asap" w:cs="Arial"/>
          <w:color w:val="404040" w:themeColor="text1" w:themeTint="BF"/>
          <w:sz w:val="22"/>
          <w:szCs w:val="22"/>
        </w:rPr>
      </w:pPr>
      <w:r w:rsidRPr="00E30578">
        <w:rPr>
          <w:rFonts w:ascii="Asap" w:hAnsi="Asap" w:cs="Arial"/>
          <w:color w:val="404040" w:themeColor="text1" w:themeTint="BF"/>
          <w:sz w:val="22"/>
          <w:szCs w:val="22"/>
        </w:rPr>
        <w:t xml:space="preserve">Evidence of professional development </w:t>
      </w:r>
    </w:p>
    <w:p w14:paraId="7A92A2D4" w14:textId="77777777" w:rsidR="009B00FE" w:rsidRPr="00E30578" w:rsidRDefault="009B00FE" w:rsidP="009B00FE">
      <w:pPr>
        <w:pStyle w:val="Default"/>
        <w:numPr>
          <w:ilvl w:val="0"/>
          <w:numId w:val="25"/>
        </w:numPr>
        <w:rPr>
          <w:rFonts w:ascii="Asap" w:hAnsi="Asap" w:cs="Arial"/>
          <w:color w:val="404040" w:themeColor="text1" w:themeTint="BF"/>
          <w:sz w:val="22"/>
          <w:szCs w:val="22"/>
          <w:lang w:val="en-GB"/>
        </w:rPr>
      </w:pPr>
      <w:r w:rsidRPr="00E30578">
        <w:rPr>
          <w:rFonts w:ascii="Asap" w:hAnsi="Asap" w:cs="Arial"/>
          <w:color w:val="404040" w:themeColor="text1" w:themeTint="BF"/>
          <w:sz w:val="22"/>
          <w:szCs w:val="22"/>
          <w:lang w:val="en-GB"/>
        </w:rPr>
        <w:t>Experience of providing palliative care to patients in all settings including non-malignant illnesses</w:t>
      </w:r>
    </w:p>
    <w:p w14:paraId="6401ADF4" w14:textId="19BD1642" w:rsidR="006E31A6" w:rsidRPr="00E30578" w:rsidRDefault="009B00FE" w:rsidP="009B00FE">
      <w:pPr>
        <w:pStyle w:val="Default"/>
        <w:numPr>
          <w:ilvl w:val="0"/>
          <w:numId w:val="25"/>
        </w:numPr>
        <w:rPr>
          <w:rFonts w:ascii="Asap" w:hAnsi="Asap" w:cs="Arial"/>
          <w:color w:val="404040" w:themeColor="text1" w:themeTint="BF"/>
          <w:sz w:val="22"/>
          <w:szCs w:val="22"/>
        </w:rPr>
      </w:pPr>
      <w:r w:rsidRPr="00E30578">
        <w:rPr>
          <w:rFonts w:ascii="Asap" w:hAnsi="Asap" w:cs="Arial"/>
          <w:color w:val="404040" w:themeColor="text1" w:themeTint="BF"/>
          <w:sz w:val="22"/>
          <w:szCs w:val="22"/>
        </w:rPr>
        <w:t xml:space="preserve">Advanced knowledge of the medicines / therapies used in palliative care </w:t>
      </w:r>
    </w:p>
    <w:p w14:paraId="2F7B4534" w14:textId="77777777" w:rsidR="007E0F2D" w:rsidRPr="001B713F" w:rsidRDefault="007E0F2D" w:rsidP="001B713F">
      <w:pPr>
        <w:pStyle w:val="Default"/>
        <w:spacing w:before="60" w:after="60"/>
        <w:ind w:left="720"/>
        <w:rPr>
          <w:rFonts w:ascii="Arial" w:hAnsi="Arial" w:cs="Arial"/>
          <w:lang w:val="en-GB"/>
        </w:rPr>
      </w:pPr>
    </w:p>
    <w:p w14:paraId="271AB462"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 xml:space="preserve">Relevant experience: </w:t>
      </w:r>
      <w:r w:rsidR="001365D9" w:rsidRPr="006C1BCC">
        <w:rPr>
          <w:rFonts w:ascii="Arial" w:hAnsi="Arial" w:cs="Arial"/>
          <w:b/>
          <w:bCs/>
          <w:sz w:val="32"/>
          <w:szCs w:val="32"/>
        </w:rPr>
        <w:t xml:space="preserve">Desirable </w:t>
      </w:r>
    </w:p>
    <w:p w14:paraId="359F36B4" w14:textId="77777777" w:rsidR="009B00FE" w:rsidRDefault="009B00FE" w:rsidP="009B00FE">
      <w:pPr>
        <w:pStyle w:val="Default"/>
        <w:numPr>
          <w:ilvl w:val="0"/>
          <w:numId w:val="25"/>
        </w:numPr>
        <w:rPr>
          <w:rFonts w:ascii="Asap" w:hAnsi="Asap" w:cs="Arial"/>
          <w:color w:val="404040" w:themeColor="text1" w:themeTint="BF"/>
          <w:sz w:val="22"/>
          <w:szCs w:val="22"/>
        </w:rPr>
      </w:pPr>
      <w:r w:rsidRPr="00126510">
        <w:rPr>
          <w:rFonts w:ascii="Asap" w:hAnsi="Asap" w:cs="Arial"/>
          <w:color w:val="404040" w:themeColor="text1" w:themeTint="BF"/>
          <w:sz w:val="22"/>
          <w:szCs w:val="22"/>
        </w:rPr>
        <w:t>Worked in a community setting</w:t>
      </w:r>
    </w:p>
    <w:p w14:paraId="506879FC" w14:textId="77777777" w:rsidR="009B00FE" w:rsidRDefault="009B00FE" w:rsidP="009B00FE">
      <w:pPr>
        <w:pStyle w:val="Default"/>
        <w:numPr>
          <w:ilvl w:val="0"/>
          <w:numId w:val="25"/>
        </w:numPr>
        <w:rPr>
          <w:rFonts w:ascii="Asap" w:hAnsi="Asap" w:cs="Arial"/>
          <w:color w:val="404040" w:themeColor="text1" w:themeTint="BF"/>
          <w:sz w:val="22"/>
          <w:szCs w:val="22"/>
          <w:lang w:val="en-GB"/>
        </w:rPr>
      </w:pPr>
      <w:r>
        <w:rPr>
          <w:rFonts w:ascii="Asap" w:hAnsi="Asap" w:cs="Arial"/>
          <w:color w:val="404040" w:themeColor="text1" w:themeTint="BF"/>
          <w:sz w:val="22"/>
          <w:szCs w:val="22"/>
          <w:lang w:val="en-GB"/>
        </w:rPr>
        <w:t>Experience of completing audits and reporting on findings.</w:t>
      </w:r>
    </w:p>
    <w:p w14:paraId="6921D012" w14:textId="77777777" w:rsidR="009B00FE" w:rsidRDefault="009B00FE" w:rsidP="009B00FE">
      <w:pPr>
        <w:pStyle w:val="Default"/>
        <w:numPr>
          <w:ilvl w:val="0"/>
          <w:numId w:val="25"/>
        </w:numPr>
        <w:rPr>
          <w:rFonts w:ascii="Asap" w:hAnsi="Asap" w:cs="Arial"/>
          <w:color w:val="404040" w:themeColor="text1" w:themeTint="BF"/>
          <w:sz w:val="22"/>
          <w:szCs w:val="22"/>
          <w:lang w:val="en-GB"/>
        </w:rPr>
      </w:pPr>
      <w:r>
        <w:rPr>
          <w:rFonts w:ascii="Asap" w:hAnsi="Asap" w:cs="Arial"/>
          <w:color w:val="404040" w:themeColor="text1" w:themeTint="BF"/>
          <w:sz w:val="22"/>
          <w:szCs w:val="22"/>
          <w:lang w:val="en-GB"/>
        </w:rPr>
        <w:t>Significant e</w:t>
      </w:r>
      <w:r w:rsidRPr="00881648">
        <w:rPr>
          <w:rFonts w:ascii="Asap" w:hAnsi="Asap" w:cs="Arial"/>
          <w:color w:val="404040" w:themeColor="text1" w:themeTint="BF"/>
          <w:sz w:val="22"/>
          <w:szCs w:val="22"/>
          <w:lang w:val="en-GB"/>
        </w:rPr>
        <w:t>xperience in teaching, coaching and mentorin</w:t>
      </w:r>
      <w:r>
        <w:rPr>
          <w:rFonts w:ascii="Asap" w:hAnsi="Asap" w:cs="Arial"/>
          <w:color w:val="404040" w:themeColor="text1" w:themeTint="BF"/>
          <w:sz w:val="22"/>
          <w:szCs w:val="22"/>
          <w:lang w:val="en-GB"/>
        </w:rPr>
        <w:t>g</w:t>
      </w:r>
    </w:p>
    <w:p w14:paraId="49703C9A" w14:textId="51383268" w:rsidR="00DD0ABB" w:rsidRPr="009B00FE" w:rsidRDefault="009B00FE" w:rsidP="009B00FE">
      <w:pPr>
        <w:pStyle w:val="Default"/>
        <w:numPr>
          <w:ilvl w:val="0"/>
          <w:numId w:val="25"/>
        </w:numPr>
        <w:rPr>
          <w:rFonts w:ascii="Asap" w:hAnsi="Asap" w:cs="Arial"/>
          <w:color w:val="404040" w:themeColor="text1" w:themeTint="BF"/>
          <w:sz w:val="22"/>
          <w:szCs w:val="22"/>
          <w:lang w:val="en-GB"/>
        </w:rPr>
      </w:pPr>
      <w:r w:rsidRPr="009B00FE">
        <w:rPr>
          <w:rFonts w:ascii="Asap" w:hAnsi="Asap" w:cs="Arial"/>
          <w:color w:val="404040" w:themeColor="text1" w:themeTint="BF"/>
          <w:sz w:val="22"/>
          <w:szCs w:val="22"/>
        </w:rPr>
        <w:t xml:space="preserve">Successfully able to </w:t>
      </w:r>
      <w:proofErr w:type="gramStart"/>
      <w:r w:rsidRPr="009B00FE">
        <w:rPr>
          <w:rFonts w:ascii="Asap" w:hAnsi="Asap" w:cs="Arial"/>
          <w:color w:val="404040" w:themeColor="text1" w:themeTint="BF"/>
          <w:sz w:val="22"/>
          <w:szCs w:val="22"/>
        </w:rPr>
        <w:t>lead on</w:t>
      </w:r>
      <w:proofErr w:type="gramEnd"/>
      <w:r w:rsidRPr="009B00FE">
        <w:rPr>
          <w:rFonts w:ascii="Asap" w:hAnsi="Asap" w:cs="Arial"/>
          <w:color w:val="404040" w:themeColor="text1" w:themeTint="BF"/>
          <w:sz w:val="22"/>
          <w:szCs w:val="22"/>
        </w:rPr>
        <w:t xml:space="preserve"> projects and improvement </w:t>
      </w:r>
      <w:proofErr w:type="spellStart"/>
      <w:r w:rsidRPr="009B00FE">
        <w:rPr>
          <w:rFonts w:ascii="Asap" w:hAnsi="Asap" w:cs="Arial"/>
          <w:color w:val="404040" w:themeColor="text1" w:themeTint="BF"/>
          <w:sz w:val="22"/>
          <w:szCs w:val="22"/>
        </w:rPr>
        <w:t>programmes</w:t>
      </w:r>
      <w:proofErr w:type="spellEnd"/>
      <w:r w:rsidRPr="009B00FE">
        <w:rPr>
          <w:rFonts w:ascii="Asap" w:hAnsi="Asap" w:cs="Arial"/>
          <w:color w:val="404040" w:themeColor="text1" w:themeTint="BF"/>
          <w:sz w:val="22"/>
          <w:szCs w:val="22"/>
        </w:rPr>
        <w:t>.</w:t>
      </w:r>
    </w:p>
    <w:p w14:paraId="73F2A0E3" w14:textId="77777777" w:rsidR="009B00FE" w:rsidRPr="009B00FE" w:rsidRDefault="009B00FE" w:rsidP="009B00FE">
      <w:pPr>
        <w:pStyle w:val="Default"/>
        <w:rPr>
          <w:rFonts w:ascii="Asap" w:hAnsi="Asap" w:cs="Arial"/>
          <w:color w:val="404040" w:themeColor="text1" w:themeTint="BF"/>
          <w:sz w:val="22"/>
          <w:szCs w:val="22"/>
          <w:lang w:val="en-GB"/>
        </w:rPr>
      </w:pPr>
    </w:p>
    <w:p w14:paraId="71D1C4B9"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 xml:space="preserve">Key Skills and Abilities: Essential </w:t>
      </w:r>
    </w:p>
    <w:p w14:paraId="73E8B73E" w14:textId="77777777" w:rsidR="009B00FE" w:rsidRPr="00126510" w:rsidRDefault="009B00FE" w:rsidP="009B00FE">
      <w:pPr>
        <w:pStyle w:val="Default"/>
        <w:numPr>
          <w:ilvl w:val="0"/>
          <w:numId w:val="34"/>
        </w:numPr>
        <w:rPr>
          <w:rFonts w:ascii="Asap" w:hAnsi="Asap" w:cs="Arial"/>
          <w:color w:val="404040" w:themeColor="text1" w:themeTint="BF"/>
          <w:sz w:val="22"/>
          <w:szCs w:val="22"/>
          <w:lang w:val="en"/>
        </w:rPr>
      </w:pPr>
      <w:r w:rsidRPr="00126510">
        <w:rPr>
          <w:rFonts w:ascii="Asap" w:hAnsi="Asap" w:cs="Arial"/>
          <w:color w:val="404040" w:themeColor="text1" w:themeTint="BF"/>
          <w:sz w:val="22"/>
          <w:szCs w:val="22"/>
          <w:lang w:val="en"/>
        </w:rPr>
        <w:t xml:space="preserve">Professional and sensitive style of communication </w:t>
      </w:r>
    </w:p>
    <w:p w14:paraId="18E85B26" w14:textId="77777777" w:rsidR="009B00FE" w:rsidRPr="00126510" w:rsidRDefault="009B00FE" w:rsidP="009B00FE">
      <w:pPr>
        <w:pStyle w:val="Default"/>
        <w:numPr>
          <w:ilvl w:val="0"/>
          <w:numId w:val="34"/>
        </w:numPr>
        <w:rPr>
          <w:rFonts w:ascii="Asap" w:hAnsi="Asap" w:cs="Arial"/>
          <w:color w:val="404040" w:themeColor="text1" w:themeTint="BF"/>
          <w:sz w:val="22"/>
          <w:szCs w:val="22"/>
          <w:lang w:val="en"/>
        </w:rPr>
      </w:pPr>
      <w:r w:rsidRPr="00126510">
        <w:rPr>
          <w:rFonts w:ascii="Asap" w:hAnsi="Asap" w:cs="Arial"/>
          <w:color w:val="404040" w:themeColor="text1" w:themeTint="BF"/>
          <w:sz w:val="22"/>
          <w:szCs w:val="22"/>
          <w:lang w:val="en"/>
        </w:rPr>
        <w:t xml:space="preserve">Ability to use own initiative and make reasonable, confident decisions </w:t>
      </w:r>
    </w:p>
    <w:p w14:paraId="2EF4AB32" w14:textId="77777777" w:rsidR="009B00FE" w:rsidRPr="00126510" w:rsidRDefault="009B00FE" w:rsidP="31BFD545">
      <w:pPr>
        <w:pStyle w:val="Default"/>
        <w:numPr>
          <w:ilvl w:val="0"/>
          <w:numId w:val="34"/>
        </w:numPr>
        <w:rPr>
          <w:rFonts w:ascii="Asap" w:hAnsi="Asap" w:cs="Arial"/>
          <w:color w:val="404040" w:themeColor="text1" w:themeTint="BF"/>
          <w:sz w:val="22"/>
          <w:szCs w:val="22"/>
        </w:rPr>
      </w:pPr>
      <w:r w:rsidRPr="31BFD545">
        <w:rPr>
          <w:rFonts w:ascii="Asap" w:hAnsi="Asap" w:cs="Arial"/>
          <w:color w:val="404040" w:themeColor="text1" w:themeTint="BF"/>
          <w:sz w:val="22"/>
          <w:szCs w:val="22"/>
        </w:rPr>
        <w:t xml:space="preserve">Able to focus on tasks using good time management skills </w:t>
      </w:r>
    </w:p>
    <w:p w14:paraId="07A44389" w14:textId="77777777" w:rsidR="009B00FE" w:rsidRPr="00126510" w:rsidRDefault="009B00FE" w:rsidP="009B00FE">
      <w:pPr>
        <w:pStyle w:val="Default"/>
        <w:numPr>
          <w:ilvl w:val="0"/>
          <w:numId w:val="34"/>
        </w:numPr>
        <w:rPr>
          <w:rFonts w:ascii="Asap" w:hAnsi="Asap" w:cs="Arial"/>
          <w:color w:val="404040" w:themeColor="text1" w:themeTint="BF"/>
          <w:sz w:val="22"/>
          <w:szCs w:val="22"/>
          <w:lang w:val="en"/>
        </w:rPr>
      </w:pPr>
      <w:r w:rsidRPr="00126510">
        <w:rPr>
          <w:rFonts w:ascii="Asap" w:hAnsi="Asap" w:cs="Arial"/>
          <w:color w:val="404040" w:themeColor="text1" w:themeTint="BF"/>
          <w:sz w:val="22"/>
          <w:szCs w:val="22"/>
          <w:lang w:val="en"/>
        </w:rPr>
        <w:t>Good awareness of own limits and when to seek advice or help</w:t>
      </w:r>
    </w:p>
    <w:p w14:paraId="28ECBA74" w14:textId="77777777" w:rsidR="009B00FE" w:rsidRPr="00126510" w:rsidRDefault="009B00FE" w:rsidP="009B00FE">
      <w:pPr>
        <w:pStyle w:val="Default"/>
        <w:numPr>
          <w:ilvl w:val="0"/>
          <w:numId w:val="34"/>
        </w:numPr>
        <w:rPr>
          <w:rFonts w:ascii="Asap" w:hAnsi="Asap" w:cs="Arial"/>
          <w:color w:val="404040" w:themeColor="text1" w:themeTint="BF"/>
          <w:sz w:val="22"/>
          <w:szCs w:val="22"/>
          <w:lang w:val="en"/>
        </w:rPr>
      </w:pPr>
      <w:r w:rsidRPr="00126510">
        <w:rPr>
          <w:rFonts w:ascii="Asap" w:hAnsi="Asap" w:cs="Arial"/>
          <w:color w:val="404040" w:themeColor="text1" w:themeTint="BF"/>
          <w:sz w:val="22"/>
          <w:szCs w:val="22"/>
          <w:lang w:val="en"/>
        </w:rPr>
        <w:t>Excellent team working skills</w:t>
      </w:r>
    </w:p>
    <w:p w14:paraId="1ED52B38" w14:textId="77777777" w:rsidR="009B00FE" w:rsidRPr="00126510" w:rsidRDefault="009B00FE" w:rsidP="009B00FE">
      <w:pPr>
        <w:pStyle w:val="Default"/>
        <w:numPr>
          <w:ilvl w:val="0"/>
          <w:numId w:val="34"/>
        </w:numPr>
        <w:rPr>
          <w:rFonts w:ascii="Asap" w:hAnsi="Asap" w:cs="Arial"/>
          <w:color w:val="404040" w:themeColor="text1" w:themeTint="BF"/>
          <w:sz w:val="22"/>
          <w:szCs w:val="22"/>
          <w:lang w:val="en"/>
        </w:rPr>
      </w:pPr>
      <w:r w:rsidRPr="00126510">
        <w:rPr>
          <w:rFonts w:ascii="Asap" w:hAnsi="Asap" w:cs="Arial"/>
          <w:color w:val="404040" w:themeColor="text1" w:themeTint="BF"/>
          <w:sz w:val="22"/>
          <w:szCs w:val="22"/>
          <w:lang w:val="en"/>
        </w:rPr>
        <w:t xml:space="preserve">Understanding of contemporary medico-legal issues </w:t>
      </w:r>
    </w:p>
    <w:p w14:paraId="42DB343B" w14:textId="77777777" w:rsidR="009B00FE" w:rsidRPr="00126510" w:rsidRDefault="009B00FE" w:rsidP="009B00FE">
      <w:pPr>
        <w:pStyle w:val="Default"/>
        <w:numPr>
          <w:ilvl w:val="0"/>
          <w:numId w:val="34"/>
        </w:numPr>
        <w:rPr>
          <w:rFonts w:ascii="Asap" w:hAnsi="Asap" w:cs="Arial"/>
          <w:color w:val="404040" w:themeColor="text1" w:themeTint="BF"/>
          <w:sz w:val="22"/>
          <w:szCs w:val="22"/>
          <w:lang w:val="en-GB"/>
        </w:rPr>
      </w:pPr>
      <w:r w:rsidRPr="00126510">
        <w:rPr>
          <w:rFonts w:ascii="Asap" w:hAnsi="Asap" w:cs="Arial"/>
          <w:color w:val="404040" w:themeColor="text1" w:themeTint="BF"/>
          <w:sz w:val="22"/>
          <w:szCs w:val="22"/>
          <w:lang w:val="en-GB"/>
        </w:rPr>
        <w:t>Demonstrable proficient skills in written &amp; verbal communication in the English language</w:t>
      </w:r>
    </w:p>
    <w:p w14:paraId="49E0EE8D" w14:textId="77777777" w:rsidR="009B00FE" w:rsidRPr="00750450" w:rsidRDefault="009B00FE" w:rsidP="009B00FE">
      <w:pPr>
        <w:pStyle w:val="Default"/>
        <w:numPr>
          <w:ilvl w:val="0"/>
          <w:numId w:val="34"/>
        </w:numPr>
        <w:spacing w:before="60" w:after="60"/>
        <w:rPr>
          <w:rFonts w:ascii="Asap" w:hAnsi="Asap" w:cs="Arial"/>
          <w:color w:val="404040" w:themeColor="text1" w:themeTint="BF"/>
          <w:sz w:val="22"/>
          <w:szCs w:val="22"/>
        </w:rPr>
      </w:pPr>
      <w:r w:rsidRPr="00126510">
        <w:rPr>
          <w:rFonts w:ascii="Asap" w:hAnsi="Asap" w:cs="Arial"/>
          <w:color w:val="404040" w:themeColor="text1" w:themeTint="BF"/>
          <w:sz w:val="22"/>
          <w:szCs w:val="22"/>
          <w:lang w:val="en-GB"/>
        </w:rPr>
        <w:t>Good IT skills</w:t>
      </w:r>
    </w:p>
    <w:p w14:paraId="0E2EB384" w14:textId="77777777" w:rsidR="009B00FE" w:rsidRDefault="009B00FE" w:rsidP="009B00FE">
      <w:pPr>
        <w:pStyle w:val="Default"/>
        <w:numPr>
          <w:ilvl w:val="0"/>
          <w:numId w:val="34"/>
        </w:numPr>
        <w:spacing w:line="276" w:lineRule="auto"/>
        <w:rPr>
          <w:rFonts w:ascii="Asap" w:hAnsi="Asap" w:cs="Arial"/>
          <w:color w:val="404040" w:themeColor="text1" w:themeTint="BF"/>
          <w:sz w:val="22"/>
          <w:szCs w:val="22"/>
        </w:rPr>
      </w:pPr>
      <w:r w:rsidRPr="00126510">
        <w:rPr>
          <w:rFonts w:ascii="Asap" w:hAnsi="Asap" w:cs="Arial"/>
          <w:color w:val="404040" w:themeColor="text1" w:themeTint="BF"/>
          <w:sz w:val="22"/>
          <w:szCs w:val="22"/>
        </w:rPr>
        <w:t>Good understanding and application of the Mental Capacity Act 2005</w:t>
      </w:r>
    </w:p>
    <w:p w14:paraId="14A4A67F" w14:textId="4429AF16" w:rsidR="00A62DC8" w:rsidRDefault="009B00FE" w:rsidP="009B00FE">
      <w:pPr>
        <w:pStyle w:val="Default"/>
        <w:numPr>
          <w:ilvl w:val="0"/>
          <w:numId w:val="34"/>
        </w:numPr>
        <w:spacing w:line="276" w:lineRule="auto"/>
        <w:rPr>
          <w:rFonts w:ascii="Asap" w:hAnsi="Asap" w:cs="Arial"/>
          <w:color w:val="404040" w:themeColor="text1" w:themeTint="BF"/>
          <w:sz w:val="22"/>
          <w:szCs w:val="22"/>
        </w:rPr>
      </w:pPr>
      <w:r w:rsidRPr="009B00FE">
        <w:rPr>
          <w:rFonts w:ascii="Asap" w:hAnsi="Asap" w:cs="Arial"/>
          <w:color w:val="404040" w:themeColor="text1" w:themeTint="BF"/>
          <w:sz w:val="22"/>
          <w:szCs w:val="22"/>
        </w:rPr>
        <w:t>Good understanding of the health &amp; safety issues in health care</w:t>
      </w:r>
    </w:p>
    <w:p w14:paraId="2D49B58D" w14:textId="77777777" w:rsidR="00435B0D" w:rsidRDefault="00435B0D" w:rsidP="00435B0D">
      <w:pPr>
        <w:pStyle w:val="Default"/>
        <w:spacing w:line="276" w:lineRule="auto"/>
        <w:rPr>
          <w:rFonts w:ascii="Asap" w:hAnsi="Asap" w:cs="Arial"/>
          <w:color w:val="404040" w:themeColor="text1" w:themeTint="BF"/>
          <w:sz w:val="22"/>
          <w:szCs w:val="22"/>
        </w:rPr>
      </w:pPr>
    </w:p>
    <w:p w14:paraId="02FEE7F5" w14:textId="51156EFA" w:rsidR="00435B0D" w:rsidRDefault="00435B0D" w:rsidP="00435B0D">
      <w:pPr>
        <w:pStyle w:val="Default"/>
        <w:spacing w:line="276" w:lineRule="auto"/>
        <w:rPr>
          <w:rFonts w:ascii="Arial" w:eastAsiaTheme="minorEastAsia" w:hAnsi="Arial" w:cs="Arial"/>
          <w:b/>
          <w:bCs/>
          <w:color w:val="auto"/>
          <w:sz w:val="32"/>
          <w:szCs w:val="32"/>
          <w:lang w:val="en-GB"/>
        </w:rPr>
      </w:pPr>
      <w:r w:rsidRPr="00435B0D">
        <w:rPr>
          <w:rFonts w:ascii="Arial" w:eastAsiaTheme="minorEastAsia" w:hAnsi="Arial" w:cs="Arial"/>
          <w:b/>
          <w:bCs/>
          <w:color w:val="auto"/>
          <w:sz w:val="32"/>
          <w:szCs w:val="32"/>
          <w:lang w:val="en-GB"/>
        </w:rPr>
        <w:t>Other</w:t>
      </w:r>
      <w:r>
        <w:rPr>
          <w:rFonts w:ascii="Arial" w:eastAsiaTheme="minorEastAsia" w:hAnsi="Arial" w:cs="Arial"/>
          <w:b/>
          <w:bCs/>
          <w:color w:val="auto"/>
          <w:sz w:val="32"/>
          <w:szCs w:val="32"/>
          <w:lang w:val="en-GB"/>
        </w:rPr>
        <w:t>:</w:t>
      </w:r>
    </w:p>
    <w:p w14:paraId="4C6F1270" w14:textId="77777777" w:rsidR="00435B0D" w:rsidRPr="006D2AFF" w:rsidRDefault="00435B0D" w:rsidP="00435B0D">
      <w:pPr>
        <w:numPr>
          <w:ilvl w:val="0"/>
          <w:numId w:val="35"/>
        </w:numPr>
        <w:spacing w:after="0" w:line="240" w:lineRule="auto"/>
        <w:rPr>
          <w:rFonts w:ascii="Asap Medium" w:hAnsi="Asap Medium"/>
          <w:color w:val="404040" w:themeColor="text1" w:themeTint="BF"/>
        </w:rPr>
      </w:pPr>
      <w:r w:rsidRPr="006D2AFF">
        <w:rPr>
          <w:rFonts w:ascii="Asap Medium" w:hAnsi="Asap Medium"/>
          <w:color w:val="404040" w:themeColor="text1" w:themeTint="BF"/>
        </w:rPr>
        <w:t>Commitment to personal and professional development</w:t>
      </w:r>
    </w:p>
    <w:p w14:paraId="5C23343E" w14:textId="77777777" w:rsidR="00435B0D" w:rsidRPr="006D2AFF" w:rsidRDefault="00435B0D" w:rsidP="00435B0D">
      <w:pPr>
        <w:numPr>
          <w:ilvl w:val="0"/>
          <w:numId w:val="35"/>
        </w:numPr>
        <w:spacing w:after="0" w:line="240" w:lineRule="auto"/>
        <w:rPr>
          <w:rFonts w:ascii="Asap Medium" w:hAnsi="Asap Medium"/>
          <w:color w:val="404040" w:themeColor="text1" w:themeTint="BF"/>
        </w:rPr>
      </w:pPr>
      <w:r w:rsidRPr="006D2AFF">
        <w:rPr>
          <w:rFonts w:ascii="Asap Medium" w:hAnsi="Asap Medium"/>
          <w:color w:val="404040" w:themeColor="text1" w:themeTint="BF"/>
        </w:rPr>
        <w:t xml:space="preserve">An understanding of and demonstrable commitment to the Hospice’s Values as a framework for decisions, actions and behaviours </w:t>
      </w:r>
    </w:p>
    <w:p w14:paraId="4D981B65" w14:textId="77777777" w:rsidR="00435B0D" w:rsidRPr="006D2AFF" w:rsidRDefault="00435B0D" w:rsidP="00435B0D">
      <w:pPr>
        <w:numPr>
          <w:ilvl w:val="0"/>
          <w:numId w:val="35"/>
        </w:numPr>
        <w:spacing w:after="0" w:line="240" w:lineRule="auto"/>
        <w:rPr>
          <w:rFonts w:ascii="Asap Medium" w:hAnsi="Asap Medium"/>
          <w:color w:val="404040" w:themeColor="text1" w:themeTint="BF"/>
        </w:rPr>
      </w:pPr>
      <w:r w:rsidRPr="006D2AFF">
        <w:rPr>
          <w:rFonts w:ascii="Asap Medium" w:hAnsi="Asap Medium"/>
          <w:color w:val="404040" w:themeColor="text1" w:themeTint="BF"/>
        </w:rPr>
        <w:t>Understanding and commitment to the aims of Equality, Diversity and Inclusion</w:t>
      </w:r>
    </w:p>
    <w:p w14:paraId="5F5FC89B" w14:textId="77777777" w:rsidR="00435B0D" w:rsidRPr="006D2AFF" w:rsidRDefault="00435B0D" w:rsidP="00435B0D">
      <w:pPr>
        <w:numPr>
          <w:ilvl w:val="0"/>
          <w:numId w:val="35"/>
        </w:numPr>
        <w:spacing w:after="0" w:line="240" w:lineRule="auto"/>
        <w:rPr>
          <w:rFonts w:ascii="Asap Medium" w:hAnsi="Asap Medium"/>
          <w:color w:val="404040" w:themeColor="text1" w:themeTint="BF"/>
        </w:rPr>
      </w:pPr>
      <w:r w:rsidRPr="006D2AFF">
        <w:rPr>
          <w:rFonts w:ascii="Asap Medium" w:hAnsi="Asap Medium"/>
          <w:color w:val="404040" w:themeColor="text1" w:themeTint="BF"/>
        </w:rPr>
        <w:t>Flexible and proactive working approach</w:t>
      </w:r>
    </w:p>
    <w:p w14:paraId="789FD71E" w14:textId="77777777" w:rsidR="00435B0D" w:rsidRDefault="00435B0D" w:rsidP="00435B0D">
      <w:pPr>
        <w:numPr>
          <w:ilvl w:val="0"/>
          <w:numId w:val="35"/>
        </w:numPr>
        <w:spacing w:after="0" w:line="240" w:lineRule="auto"/>
        <w:rPr>
          <w:rFonts w:ascii="Asap Medium" w:hAnsi="Asap Medium"/>
          <w:color w:val="404040" w:themeColor="text1" w:themeTint="BF"/>
        </w:rPr>
      </w:pPr>
      <w:r w:rsidRPr="006D2AFF">
        <w:rPr>
          <w:rFonts w:ascii="Asap Medium" w:hAnsi="Asap Medium"/>
          <w:color w:val="404040" w:themeColor="text1" w:themeTint="BF"/>
        </w:rPr>
        <w:t>Resilience to work effectively in a palliative care setting</w:t>
      </w:r>
    </w:p>
    <w:p w14:paraId="672EDAAE" w14:textId="77777777" w:rsidR="00435B0D" w:rsidRPr="00435B0D" w:rsidRDefault="00435B0D" w:rsidP="00435B0D">
      <w:pPr>
        <w:numPr>
          <w:ilvl w:val="0"/>
          <w:numId w:val="35"/>
        </w:numPr>
        <w:spacing w:after="0" w:line="240" w:lineRule="auto"/>
        <w:rPr>
          <w:rFonts w:ascii="Asap Medium" w:hAnsi="Asap Medium"/>
          <w:color w:val="404040" w:themeColor="text1" w:themeTint="BF"/>
        </w:rPr>
      </w:pPr>
      <w:r w:rsidRPr="00435B0D">
        <w:rPr>
          <w:rFonts w:ascii="Asap Medium" w:hAnsi="Asap Medium"/>
          <w:color w:val="404040" w:themeColor="text1" w:themeTint="BF"/>
        </w:rPr>
        <w:t>Full UK driving licence and access to a vehicle insured for business use, as the role requires regular travel to patients and other locations across the community.</w:t>
      </w:r>
    </w:p>
    <w:p w14:paraId="50A587A2" w14:textId="77777777" w:rsidR="00435B0D" w:rsidRDefault="00435B0D" w:rsidP="00435B0D">
      <w:pPr>
        <w:spacing w:after="0" w:line="240" w:lineRule="auto"/>
        <w:ind w:left="720"/>
        <w:rPr>
          <w:rFonts w:ascii="Asap Medium" w:hAnsi="Asap Medium"/>
          <w:color w:val="404040" w:themeColor="text1" w:themeTint="BF"/>
        </w:rPr>
      </w:pPr>
    </w:p>
    <w:p w14:paraId="73F48149" w14:textId="77777777" w:rsidR="00435B0D" w:rsidRPr="00435B0D" w:rsidRDefault="00435B0D" w:rsidP="00435B0D">
      <w:pPr>
        <w:pStyle w:val="Default"/>
        <w:spacing w:line="276" w:lineRule="auto"/>
        <w:rPr>
          <w:rFonts w:ascii="Arial" w:eastAsiaTheme="minorEastAsia" w:hAnsi="Arial" w:cs="Arial"/>
          <w:b/>
          <w:bCs/>
          <w:color w:val="auto"/>
          <w:sz w:val="32"/>
          <w:szCs w:val="32"/>
          <w:lang w:val="en-GB"/>
        </w:rPr>
      </w:pPr>
    </w:p>
    <w:sectPr w:rsidR="00435B0D" w:rsidRPr="00435B0D"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92549" w14:textId="77777777" w:rsidR="00366E93" w:rsidRPr="006C1BCC" w:rsidRDefault="00366E93" w:rsidP="00630641">
      <w:pPr>
        <w:spacing w:after="0" w:line="240" w:lineRule="auto"/>
      </w:pPr>
      <w:r w:rsidRPr="006C1BCC">
        <w:separator/>
      </w:r>
    </w:p>
  </w:endnote>
  <w:endnote w:type="continuationSeparator" w:id="0">
    <w:p w14:paraId="167F134C" w14:textId="77777777" w:rsidR="00366E93" w:rsidRPr="006C1BCC" w:rsidRDefault="00366E93"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sap">
    <w:altName w:val="Sitka Small"/>
    <w:panose1 w:val="00000000000000000000"/>
    <w:charset w:val="4D"/>
    <w:family w:val="swiss"/>
    <w:notTrueType/>
    <w:pitch w:val="variable"/>
    <w:sig w:usb0="20000007" w:usb1="00000000" w:usb2="00000000" w:usb3="00000000" w:csb0="00000193" w:csb1="00000000"/>
  </w:font>
  <w:font w:name="Quicksand">
    <w:altName w:val="Calibri"/>
    <w:charset w:val="00"/>
    <w:family w:val="auto"/>
    <w:pitch w:val="variable"/>
    <w:sig w:usb0="A00000FF" w:usb1="4000205B" w:usb2="00000000" w:usb3="00000000" w:csb0="00000193" w:csb1="00000000"/>
  </w:font>
  <w:font w:name="Asap Medium">
    <w:altName w:val="Sitka Small"/>
    <w:charset w:val="00"/>
    <w:family w:val="auto"/>
    <w:pitch w:val="variable"/>
    <w:sig w:usb0="00000001"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64483" w14:textId="77777777" w:rsidR="00974986" w:rsidRDefault="009749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F869" w14:textId="77777777" w:rsidR="0025401A" w:rsidRPr="006C1BCC" w:rsidRDefault="0025401A" w:rsidP="00E54359">
    <w:pPr>
      <w:pStyle w:val="Footer"/>
      <w:rPr>
        <w:color w:val="595959" w:themeColor="text1" w:themeTint="A6"/>
      </w:rPr>
    </w:pPr>
  </w:p>
  <w:p w14:paraId="68C6B5C6" w14:textId="7B58D064" w:rsidR="00E54359" w:rsidRPr="006C1BCC" w:rsidRDefault="00435B0D" w:rsidP="00435B0D">
    <w:pPr>
      <w:pStyle w:val="Footer"/>
      <w:rPr>
        <w:color w:val="595959" w:themeColor="text1" w:themeTint="A6"/>
      </w:rPr>
    </w:pPr>
    <w:r>
      <w:rPr>
        <w:color w:val="595959" w:themeColor="text1" w:themeTint="A6"/>
      </w:rPr>
      <w:t>Associate Clinical Nurse Specialist</w:t>
    </w:r>
    <w:r w:rsidR="003D5EE0">
      <w:rPr>
        <w:color w:val="595959" w:themeColor="text1" w:themeTint="A6"/>
      </w:rPr>
      <w:t xml:space="preserve">       </w:t>
    </w:r>
    <w:r w:rsidR="00E54359" w:rsidRPr="006C1BCC">
      <w:rPr>
        <w:color w:val="595959" w:themeColor="text1" w:themeTint="A6"/>
      </w:rPr>
      <w:t xml:space="preserve">Page </w:t>
    </w:r>
    <w:r w:rsidR="00E54359" w:rsidRPr="006C1BCC">
      <w:rPr>
        <w:color w:val="595959" w:themeColor="text1" w:themeTint="A6"/>
      </w:rPr>
      <w:fldChar w:fldCharType="begin"/>
    </w:r>
    <w:r w:rsidR="00E54359" w:rsidRPr="006C1BCC">
      <w:rPr>
        <w:color w:val="595959" w:themeColor="text1" w:themeTint="A6"/>
      </w:rPr>
      <w:instrText>PAGE  \* Arabic  \* MERGEFORMAT</w:instrText>
    </w:r>
    <w:r w:rsidR="00E54359" w:rsidRPr="006C1BCC">
      <w:rPr>
        <w:color w:val="595959" w:themeColor="text1" w:themeTint="A6"/>
      </w:rPr>
      <w:fldChar w:fldCharType="separate"/>
    </w:r>
    <w:r w:rsidR="00E54359" w:rsidRPr="006C1BCC">
      <w:rPr>
        <w:color w:val="595959" w:themeColor="text1" w:themeTint="A6"/>
      </w:rPr>
      <w:t>1</w:t>
    </w:r>
    <w:r w:rsidR="00E54359" w:rsidRPr="006C1BCC">
      <w:rPr>
        <w:color w:val="595959" w:themeColor="text1" w:themeTint="A6"/>
      </w:rPr>
      <w:fldChar w:fldCharType="end"/>
    </w:r>
    <w:r w:rsidR="00E54359" w:rsidRPr="006C1BCC">
      <w:rPr>
        <w:color w:val="595959" w:themeColor="text1" w:themeTint="A6"/>
      </w:rPr>
      <w:t xml:space="preserve"> of </w:t>
    </w:r>
    <w:r w:rsidR="00E54359" w:rsidRPr="006C1BCC">
      <w:rPr>
        <w:color w:val="595959" w:themeColor="text1" w:themeTint="A6"/>
      </w:rPr>
      <w:fldChar w:fldCharType="begin"/>
    </w:r>
    <w:r w:rsidR="00E54359" w:rsidRPr="006C1BCC">
      <w:rPr>
        <w:color w:val="595959" w:themeColor="text1" w:themeTint="A6"/>
      </w:rPr>
      <w:instrText>NUMPAGES  \* Arabic  \* MERGEFORMAT</w:instrText>
    </w:r>
    <w:r w:rsidR="00E54359" w:rsidRPr="006C1BCC">
      <w:rPr>
        <w:color w:val="595959" w:themeColor="text1" w:themeTint="A6"/>
      </w:rPr>
      <w:fldChar w:fldCharType="separate"/>
    </w:r>
    <w:r w:rsidR="00E54359" w:rsidRPr="006C1BCC">
      <w:rPr>
        <w:color w:val="595959" w:themeColor="text1" w:themeTint="A6"/>
      </w:rPr>
      <w:t>3</w:t>
    </w:r>
    <w:r w:rsidR="00E54359" w:rsidRPr="006C1BCC">
      <w:rPr>
        <w:color w:val="595959" w:themeColor="text1" w:themeTint="A6"/>
      </w:rPr>
      <w:fldChar w:fldCharType="end"/>
    </w:r>
    <w:r w:rsidR="00E54359" w:rsidRPr="006C1BCC">
      <w:rPr>
        <w:color w:val="595959" w:themeColor="text1" w:themeTint="A6"/>
      </w:rPr>
      <w:t xml:space="preserve">          </w:t>
    </w:r>
    <w:r>
      <w:rPr>
        <w:color w:val="595959" w:themeColor="text1" w:themeTint="A6"/>
      </w:rPr>
      <w:tab/>
      <w:t xml:space="preserve">    </w:t>
    </w:r>
    <w:r w:rsidR="00E54359" w:rsidRPr="006C1BCC">
      <w:rPr>
        <w:color w:val="595959" w:themeColor="text1" w:themeTint="A6"/>
      </w:rPr>
      <w:t xml:space="preserve">Reviewed: </w:t>
    </w:r>
    <w:r w:rsidR="00B10921">
      <w:rPr>
        <w:color w:val="595959" w:themeColor="text1" w:themeTint="A6"/>
      </w:rPr>
      <w:t>September</w:t>
    </w:r>
    <w:r>
      <w:rPr>
        <w:color w:val="595959" w:themeColor="text1" w:themeTint="A6"/>
      </w:rPr>
      <w:t xml:space="preserve"> 2026</w:t>
    </w:r>
  </w:p>
  <w:p w14:paraId="2A3860C5" w14:textId="77777777"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C8DC" w14:textId="77777777" w:rsidR="00974986" w:rsidRDefault="00974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90CB" w14:textId="77777777" w:rsidR="00366E93" w:rsidRPr="006C1BCC" w:rsidRDefault="00366E93" w:rsidP="00630641">
      <w:pPr>
        <w:spacing w:after="0" w:line="240" w:lineRule="auto"/>
      </w:pPr>
      <w:r w:rsidRPr="006C1BCC">
        <w:separator/>
      </w:r>
    </w:p>
  </w:footnote>
  <w:footnote w:type="continuationSeparator" w:id="0">
    <w:p w14:paraId="2ED2B8CE" w14:textId="77777777" w:rsidR="00366E93" w:rsidRPr="006C1BCC" w:rsidRDefault="00366E93"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A221" w14:textId="77777777" w:rsidR="00974986" w:rsidRDefault="00974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0F6F654B" w:rsidR="006968BB" w:rsidRPr="006C1BCC" w:rsidRDefault="00264FBD">
    <w:pPr>
      <w:pStyle w:val="Header"/>
      <w:rPr>
        <w14:ligatures w14:val="standardContextual"/>
      </w:rPr>
    </w:pPr>
    <w:r w:rsidRPr="006C1BCC">
      <w:rPr>
        <w:noProof/>
        <w14:ligatures w14:val="standardContextual"/>
      </w:rPr>
      <w:drawing>
        <wp:anchor distT="0" distB="0" distL="114300" distR="114300" simplePos="0" relativeHeight="251657216" behindDoc="1" locked="0" layoutInCell="1" allowOverlap="1" wp14:anchorId="4F0F5409" wp14:editId="1A17CD24">
          <wp:simplePos x="0" y="0"/>
          <wp:positionH relativeFrom="page">
            <wp:align>right</wp:align>
          </wp:positionH>
          <wp:positionV relativeFrom="page">
            <wp:align>top</wp:align>
          </wp:positionV>
          <wp:extent cx="7618730" cy="10769600"/>
          <wp:effectExtent l="0" t="0" r="0" b="0"/>
          <wp:wrapNone/>
          <wp:docPr id="900227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6C12" w14:textId="77777777" w:rsidR="00974986" w:rsidRDefault="009749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957155" o:spid="_x0000_i1025" type="#_x0000_t75" style="width:16.5pt;height:16.5pt;visibility:visible;mso-wrap-style:square" o:bullet="t">
        <v:imagedata r:id="rId1" o:title=""/>
      </v:shape>
    </w:pict>
  </w:numPicBullet>
  <w:numPicBullet w:numPicBulletId="1">
    <w:pict>
      <v:shape id="Picture 491304563" o:spid="_x0000_i1026" type="#_x0000_t75" style="width:16.5pt;height:16.5pt;visibility:visible;mso-wrap-style:square" o:bullet="t">
        <v:imagedata r:id="rId2" o:title=""/>
      </v:shape>
    </w:pict>
  </w:numPicBullet>
  <w:numPicBullet w:numPicBulletId="2">
    <w:pict>
      <v:shape id="Picture 610230942" o:spid="_x0000_i1027" type="#_x0000_t75" style="width:45pt;height:45pt;flip:x;visibility:visible;mso-wrap-style:square" o:bullet="t">
        <v:imagedata r:id="rId3" o:title=""/>
      </v:shape>
    </w:pict>
  </w:numPicBullet>
  <w:numPicBullet w:numPicBulletId="3">
    <w:pict>
      <v:shape id="Picture 2094859731" o:spid="_x0000_i1028" type="#_x0000_t75" style="width:43.5pt;height:45pt;visibility:visible;mso-wrap-style:square" o:bullet="t">
        <v:imagedata r:id="rId4" o:title=""/>
      </v:shape>
    </w:pict>
  </w:numPicBullet>
  <w:abstractNum w:abstractNumId="0" w15:restartNumberingAfterBreak="0">
    <w:nsid w:val="0A4B1BE4"/>
    <w:multiLevelType w:val="hybridMultilevel"/>
    <w:tmpl w:val="B95C9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A1922"/>
    <w:multiLevelType w:val="multilevel"/>
    <w:tmpl w:val="E958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F2073"/>
    <w:multiLevelType w:val="hybridMultilevel"/>
    <w:tmpl w:val="24B82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73405"/>
    <w:multiLevelType w:val="hybridMultilevel"/>
    <w:tmpl w:val="C210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6159F"/>
    <w:multiLevelType w:val="hybridMultilevel"/>
    <w:tmpl w:val="A9B8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B809EC"/>
    <w:multiLevelType w:val="hybridMultilevel"/>
    <w:tmpl w:val="ACFCCA3A"/>
    <w:lvl w:ilvl="0" w:tplc="1CFC6962">
      <w:start w:val="1"/>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235C2"/>
    <w:multiLevelType w:val="hybridMultilevel"/>
    <w:tmpl w:val="18C0E54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4465931"/>
    <w:multiLevelType w:val="hybridMultilevel"/>
    <w:tmpl w:val="EB48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842E5"/>
    <w:multiLevelType w:val="hybridMultilevel"/>
    <w:tmpl w:val="36B8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83669"/>
    <w:multiLevelType w:val="hybridMultilevel"/>
    <w:tmpl w:val="2ECEFE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C767833"/>
    <w:multiLevelType w:val="hybridMultilevel"/>
    <w:tmpl w:val="FA66BD34"/>
    <w:lvl w:ilvl="0" w:tplc="09A6A3FA">
      <w:start w:val="1"/>
      <w:numFmt w:val="bullet"/>
      <w:lvlText w:val=""/>
      <w:lvlPicBulletId w:val="2"/>
      <w:lvlJc w:val="left"/>
      <w:pPr>
        <w:tabs>
          <w:tab w:val="num" w:pos="720"/>
        </w:tabs>
        <w:ind w:left="720" w:hanging="360"/>
      </w:pPr>
      <w:rPr>
        <w:rFonts w:ascii="Symbol" w:hAnsi="Symbol" w:hint="default"/>
      </w:rPr>
    </w:lvl>
    <w:lvl w:ilvl="1" w:tplc="4ED6C8F8" w:tentative="1">
      <w:start w:val="1"/>
      <w:numFmt w:val="bullet"/>
      <w:lvlText w:val=""/>
      <w:lvlJc w:val="left"/>
      <w:pPr>
        <w:tabs>
          <w:tab w:val="num" w:pos="1440"/>
        </w:tabs>
        <w:ind w:left="1440" w:hanging="360"/>
      </w:pPr>
      <w:rPr>
        <w:rFonts w:ascii="Symbol" w:hAnsi="Symbol" w:hint="default"/>
      </w:rPr>
    </w:lvl>
    <w:lvl w:ilvl="2" w:tplc="86865124" w:tentative="1">
      <w:start w:val="1"/>
      <w:numFmt w:val="bullet"/>
      <w:lvlText w:val=""/>
      <w:lvlJc w:val="left"/>
      <w:pPr>
        <w:tabs>
          <w:tab w:val="num" w:pos="2160"/>
        </w:tabs>
        <w:ind w:left="2160" w:hanging="360"/>
      </w:pPr>
      <w:rPr>
        <w:rFonts w:ascii="Symbol" w:hAnsi="Symbol" w:hint="default"/>
      </w:rPr>
    </w:lvl>
    <w:lvl w:ilvl="3" w:tplc="6A70CF10" w:tentative="1">
      <w:start w:val="1"/>
      <w:numFmt w:val="bullet"/>
      <w:lvlText w:val=""/>
      <w:lvlJc w:val="left"/>
      <w:pPr>
        <w:tabs>
          <w:tab w:val="num" w:pos="2880"/>
        </w:tabs>
        <w:ind w:left="2880" w:hanging="360"/>
      </w:pPr>
      <w:rPr>
        <w:rFonts w:ascii="Symbol" w:hAnsi="Symbol" w:hint="default"/>
      </w:rPr>
    </w:lvl>
    <w:lvl w:ilvl="4" w:tplc="55D8D20A" w:tentative="1">
      <w:start w:val="1"/>
      <w:numFmt w:val="bullet"/>
      <w:lvlText w:val=""/>
      <w:lvlJc w:val="left"/>
      <w:pPr>
        <w:tabs>
          <w:tab w:val="num" w:pos="3600"/>
        </w:tabs>
        <w:ind w:left="3600" w:hanging="360"/>
      </w:pPr>
      <w:rPr>
        <w:rFonts w:ascii="Symbol" w:hAnsi="Symbol" w:hint="default"/>
      </w:rPr>
    </w:lvl>
    <w:lvl w:ilvl="5" w:tplc="68A6048C" w:tentative="1">
      <w:start w:val="1"/>
      <w:numFmt w:val="bullet"/>
      <w:lvlText w:val=""/>
      <w:lvlJc w:val="left"/>
      <w:pPr>
        <w:tabs>
          <w:tab w:val="num" w:pos="4320"/>
        </w:tabs>
        <w:ind w:left="4320" w:hanging="360"/>
      </w:pPr>
      <w:rPr>
        <w:rFonts w:ascii="Symbol" w:hAnsi="Symbol" w:hint="default"/>
      </w:rPr>
    </w:lvl>
    <w:lvl w:ilvl="6" w:tplc="D40A0FA0" w:tentative="1">
      <w:start w:val="1"/>
      <w:numFmt w:val="bullet"/>
      <w:lvlText w:val=""/>
      <w:lvlJc w:val="left"/>
      <w:pPr>
        <w:tabs>
          <w:tab w:val="num" w:pos="5040"/>
        </w:tabs>
        <w:ind w:left="5040" w:hanging="360"/>
      </w:pPr>
      <w:rPr>
        <w:rFonts w:ascii="Symbol" w:hAnsi="Symbol" w:hint="default"/>
      </w:rPr>
    </w:lvl>
    <w:lvl w:ilvl="7" w:tplc="E31E8F90" w:tentative="1">
      <w:start w:val="1"/>
      <w:numFmt w:val="bullet"/>
      <w:lvlText w:val=""/>
      <w:lvlJc w:val="left"/>
      <w:pPr>
        <w:tabs>
          <w:tab w:val="num" w:pos="5760"/>
        </w:tabs>
        <w:ind w:left="5760" w:hanging="360"/>
      </w:pPr>
      <w:rPr>
        <w:rFonts w:ascii="Symbol" w:hAnsi="Symbol" w:hint="default"/>
      </w:rPr>
    </w:lvl>
    <w:lvl w:ilvl="8" w:tplc="34F85E3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0DA5F73"/>
    <w:multiLevelType w:val="hybridMultilevel"/>
    <w:tmpl w:val="4F84F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93390"/>
    <w:multiLevelType w:val="hybridMultilevel"/>
    <w:tmpl w:val="A078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A90509"/>
    <w:multiLevelType w:val="hybridMultilevel"/>
    <w:tmpl w:val="CC2678CE"/>
    <w:lvl w:ilvl="0" w:tplc="F10283F2">
      <w:start w:val="1"/>
      <w:numFmt w:val="bullet"/>
      <w:lvlText w:val=""/>
      <w:lvlPicBulletId w:val="1"/>
      <w:lvlJc w:val="left"/>
      <w:pPr>
        <w:tabs>
          <w:tab w:val="num" w:pos="720"/>
        </w:tabs>
        <w:ind w:left="720" w:hanging="360"/>
      </w:pPr>
      <w:rPr>
        <w:rFonts w:ascii="Symbol" w:hAnsi="Symbol" w:hint="default"/>
      </w:rPr>
    </w:lvl>
    <w:lvl w:ilvl="1" w:tplc="3990A46E" w:tentative="1">
      <w:start w:val="1"/>
      <w:numFmt w:val="bullet"/>
      <w:lvlText w:val=""/>
      <w:lvlJc w:val="left"/>
      <w:pPr>
        <w:tabs>
          <w:tab w:val="num" w:pos="1440"/>
        </w:tabs>
        <w:ind w:left="1440" w:hanging="360"/>
      </w:pPr>
      <w:rPr>
        <w:rFonts w:ascii="Symbol" w:hAnsi="Symbol" w:hint="default"/>
      </w:rPr>
    </w:lvl>
    <w:lvl w:ilvl="2" w:tplc="C1E8858C" w:tentative="1">
      <w:start w:val="1"/>
      <w:numFmt w:val="bullet"/>
      <w:lvlText w:val=""/>
      <w:lvlJc w:val="left"/>
      <w:pPr>
        <w:tabs>
          <w:tab w:val="num" w:pos="2160"/>
        </w:tabs>
        <w:ind w:left="2160" w:hanging="360"/>
      </w:pPr>
      <w:rPr>
        <w:rFonts w:ascii="Symbol" w:hAnsi="Symbol" w:hint="default"/>
      </w:rPr>
    </w:lvl>
    <w:lvl w:ilvl="3" w:tplc="DAB4D324" w:tentative="1">
      <w:start w:val="1"/>
      <w:numFmt w:val="bullet"/>
      <w:lvlText w:val=""/>
      <w:lvlJc w:val="left"/>
      <w:pPr>
        <w:tabs>
          <w:tab w:val="num" w:pos="2880"/>
        </w:tabs>
        <w:ind w:left="2880" w:hanging="360"/>
      </w:pPr>
      <w:rPr>
        <w:rFonts w:ascii="Symbol" w:hAnsi="Symbol" w:hint="default"/>
      </w:rPr>
    </w:lvl>
    <w:lvl w:ilvl="4" w:tplc="C68A41F8" w:tentative="1">
      <w:start w:val="1"/>
      <w:numFmt w:val="bullet"/>
      <w:lvlText w:val=""/>
      <w:lvlJc w:val="left"/>
      <w:pPr>
        <w:tabs>
          <w:tab w:val="num" w:pos="3600"/>
        </w:tabs>
        <w:ind w:left="3600" w:hanging="360"/>
      </w:pPr>
      <w:rPr>
        <w:rFonts w:ascii="Symbol" w:hAnsi="Symbol" w:hint="default"/>
      </w:rPr>
    </w:lvl>
    <w:lvl w:ilvl="5" w:tplc="1330795A" w:tentative="1">
      <w:start w:val="1"/>
      <w:numFmt w:val="bullet"/>
      <w:lvlText w:val=""/>
      <w:lvlJc w:val="left"/>
      <w:pPr>
        <w:tabs>
          <w:tab w:val="num" w:pos="4320"/>
        </w:tabs>
        <w:ind w:left="4320" w:hanging="360"/>
      </w:pPr>
      <w:rPr>
        <w:rFonts w:ascii="Symbol" w:hAnsi="Symbol" w:hint="default"/>
      </w:rPr>
    </w:lvl>
    <w:lvl w:ilvl="6" w:tplc="DF403302" w:tentative="1">
      <w:start w:val="1"/>
      <w:numFmt w:val="bullet"/>
      <w:lvlText w:val=""/>
      <w:lvlJc w:val="left"/>
      <w:pPr>
        <w:tabs>
          <w:tab w:val="num" w:pos="5040"/>
        </w:tabs>
        <w:ind w:left="5040" w:hanging="360"/>
      </w:pPr>
      <w:rPr>
        <w:rFonts w:ascii="Symbol" w:hAnsi="Symbol" w:hint="default"/>
      </w:rPr>
    </w:lvl>
    <w:lvl w:ilvl="7" w:tplc="45925076" w:tentative="1">
      <w:start w:val="1"/>
      <w:numFmt w:val="bullet"/>
      <w:lvlText w:val=""/>
      <w:lvlJc w:val="left"/>
      <w:pPr>
        <w:tabs>
          <w:tab w:val="num" w:pos="5760"/>
        </w:tabs>
        <w:ind w:left="5760" w:hanging="360"/>
      </w:pPr>
      <w:rPr>
        <w:rFonts w:ascii="Symbol" w:hAnsi="Symbol" w:hint="default"/>
      </w:rPr>
    </w:lvl>
    <w:lvl w:ilvl="8" w:tplc="4330EDD2"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51D477B"/>
    <w:multiLevelType w:val="hybridMultilevel"/>
    <w:tmpl w:val="C3EC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C2F78"/>
    <w:multiLevelType w:val="hybridMultilevel"/>
    <w:tmpl w:val="0D722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0C3346"/>
    <w:multiLevelType w:val="hybridMultilevel"/>
    <w:tmpl w:val="9B88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4A04BA"/>
    <w:multiLevelType w:val="hybridMultilevel"/>
    <w:tmpl w:val="A7948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31365D"/>
    <w:multiLevelType w:val="hybridMultilevel"/>
    <w:tmpl w:val="4AD43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B9068D"/>
    <w:multiLevelType w:val="hybridMultilevel"/>
    <w:tmpl w:val="075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ED2BEB"/>
    <w:multiLevelType w:val="hybridMultilevel"/>
    <w:tmpl w:val="29C0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60115C"/>
    <w:multiLevelType w:val="multilevel"/>
    <w:tmpl w:val="60D0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3785D"/>
    <w:multiLevelType w:val="hybridMultilevel"/>
    <w:tmpl w:val="91EA29C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F19439E"/>
    <w:multiLevelType w:val="hybridMultilevel"/>
    <w:tmpl w:val="8B0AA54C"/>
    <w:lvl w:ilvl="0" w:tplc="D02830CE">
      <w:start w:val="1"/>
      <w:numFmt w:val="bullet"/>
      <w:lvlText w:val=""/>
      <w:lvlPicBulletId w:val="0"/>
      <w:lvlJc w:val="left"/>
      <w:pPr>
        <w:tabs>
          <w:tab w:val="num" w:pos="720"/>
        </w:tabs>
        <w:ind w:left="720" w:hanging="360"/>
      </w:pPr>
      <w:rPr>
        <w:rFonts w:ascii="Symbol" w:hAnsi="Symbol" w:hint="default"/>
      </w:rPr>
    </w:lvl>
    <w:lvl w:ilvl="1" w:tplc="CC7070F4" w:tentative="1">
      <w:start w:val="1"/>
      <w:numFmt w:val="bullet"/>
      <w:lvlText w:val=""/>
      <w:lvlJc w:val="left"/>
      <w:pPr>
        <w:tabs>
          <w:tab w:val="num" w:pos="1440"/>
        </w:tabs>
        <w:ind w:left="1440" w:hanging="360"/>
      </w:pPr>
      <w:rPr>
        <w:rFonts w:ascii="Symbol" w:hAnsi="Symbol" w:hint="default"/>
      </w:rPr>
    </w:lvl>
    <w:lvl w:ilvl="2" w:tplc="D5E432B4" w:tentative="1">
      <w:start w:val="1"/>
      <w:numFmt w:val="bullet"/>
      <w:lvlText w:val=""/>
      <w:lvlJc w:val="left"/>
      <w:pPr>
        <w:tabs>
          <w:tab w:val="num" w:pos="2160"/>
        </w:tabs>
        <w:ind w:left="2160" w:hanging="360"/>
      </w:pPr>
      <w:rPr>
        <w:rFonts w:ascii="Symbol" w:hAnsi="Symbol" w:hint="default"/>
      </w:rPr>
    </w:lvl>
    <w:lvl w:ilvl="3" w:tplc="972ABAF8" w:tentative="1">
      <w:start w:val="1"/>
      <w:numFmt w:val="bullet"/>
      <w:lvlText w:val=""/>
      <w:lvlJc w:val="left"/>
      <w:pPr>
        <w:tabs>
          <w:tab w:val="num" w:pos="2880"/>
        </w:tabs>
        <w:ind w:left="2880" w:hanging="360"/>
      </w:pPr>
      <w:rPr>
        <w:rFonts w:ascii="Symbol" w:hAnsi="Symbol" w:hint="default"/>
      </w:rPr>
    </w:lvl>
    <w:lvl w:ilvl="4" w:tplc="76B8DCE6" w:tentative="1">
      <w:start w:val="1"/>
      <w:numFmt w:val="bullet"/>
      <w:lvlText w:val=""/>
      <w:lvlJc w:val="left"/>
      <w:pPr>
        <w:tabs>
          <w:tab w:val="num" w:pos="3600"/>
        </w:tabs>
        <w:ind w:left="3600" w:hanging="360"/>
      </w:pPr>
      <w:rPr>
        <w:rFonts w:ascii="Symbol" w:hAnsi="Symbol" w:hint="default"/>
      </w:rPr>
    </w:lvl>
    <w:lvl w:ilvl="5" w:tplc="008073FE" w:tentative="1">
      <w:start w:val="1"/>
      <w:numFmt w:val="bullet"/>
      <w:lvlText w:val=""/>
      <w:lvlJc w:val="left"/>
      <w:pPr>
        <w:tabs>
          <w:tab w:val="num" w:pos="4320"/>
        </w:tabs>
        <w:ind w:left="4320" w:hanging="360"/>
      </w:pPr>
      <w:rPr>
        <w:rFonts w:ascii="Symbol" w:hAnsi="Symbol" w:hint="default"/>
      </w:rPr>
    </w:lvl>
    <w:lvl w:ilvl="6" w:tplc="5B345522" w:tentative="1">
      <w:start w:val="1"/>
      <w:numFmt w:val="bullet"/>
      <w:lvlText w:val=""/>
      <w:lvlJc w:val="left"/>
      <w:pPr>
        <w:tabs>
          <w:tab w:val="num" w:pos="5040"/>
        </w:tabs>
        <w:ind w:left="5040" w:hanging="360"/>
      </w:pPr>
      <w:rPr>
        <w:rFonts w:ascii="Symbol" w:hAnsi="Symbol" w:hint="default"/>
      </w:rPr>
    </w:lvl>
    <w:lvl w:ilvl="7" w:tplc="5F465B3E" w:tentative="1">
      <w:start w:val="1"/>
      <w:numFmt w:val="bullet"/>
      <w:lvlText w:val=""/>
      <w:lvlJc w:val="left"/>
      <w:pPr>
        <w:tabs>
          <w:tab w:val="num" w:pos="5760"/>
        </w:tabs>
        <w:ind w:left="5760" w:hanging="360"/>
      </w:pPr>
      <w:rPr>
        <w:rFonts w:ascii="Symbol" w:hAnsi="Symbol" w:hint="default"/>
      </w:rPr>
    </w:lvl>
    <w:lvl w:ilvl="8" w:tplc="BD3E6D7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1B308DD"/>
    <w:multiLevelType w:val="hybridMultilevel"/>
    <w:tmpl w:val="8D04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EC6890"/>
    <w:multiLevelType w:val="hybridMultilevel"/>
    <w:tmpl w:val="48B2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987E0E"/>
    <w:multiLevelType w:val="hybridMultilevel"/>
    <w:tmpl w:val="605A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B3B7B"/>
    <w:multiLevelType w:val="hybridMultilevel"/>
    <w:tmpl w:val="C8865EB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7A4596"/>
    <w:multiLevelType w:val="hybridMultilevel"/>
    <w:tmpl w:val="7CD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8A127E"/>
    <w:multiLevelType w:val="hybridMultilevel"/>
    <w:tmpl w:val="2CD2D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500C79"/>
    <w:multiLevelType w:val="hybridMultilevel"/>
    <w:tmpl w:val="1B445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58468B"/>
    <w:multiLevelType w:val="hybridMultilevel"/>
    <w:tmpl w:val="1AD6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312244"/>
    <w:multiLevelType w:val="hybridMultilevel"/>
    <w:tmpl w:val="9B0ED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FB228C"/>
    <w:multiLevelType w:val="multilevel"/>
    <w:tmpl w:val="FF92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FD5F1E"/>
    <w:multiLevelType w:val="hybridMultilevel"/>
    <w:tmpl w:val="78DE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534D22"/>
    <w:multiLevelType w:val="hybridMultilevel"/>
    <w:tmpl w:val="77BE20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87534"/>
    <w:multiLevelType w:val="hybridMultilevel"/>
    <w:tmpl w:val="4D88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4A61F0"/>
    <w:multiLevelType w:val="hybridMultilevel"/>
    <w:tmpl w:val="18886876"/>
    <w:lvl w:ilvl="0" w:tplc="EC62ED0C">
      <w:start w:val="1"/>
      <w:numFmt w:val="bullet"/>
      <w:lvlText w:val=""/>
      <w:lvlJc w:val="left"/>
      <w:pPr>
        <w:ind w:left="720" w:hanging="360"/>
      </w:pPr>
      <w:rPr>
        <w:rFonts w:ascii="Symbol" w:hAnsi="Symbol"/>
      </w:rPr>
    </w:lvl>
    <w:lvl w:ilvl="1" w:tplc="A2C62AE4">
      <w:start w:val="1"/>
      <w:numFmt w:val="bullet"/>
      <w:lvlText w:val=""/>
      <w:lvlJc w:val="left"/>
      <w:pPr>
        <w:ind w:left="720" w:hanging="360"/>
      </w:pPr>
      <w:rPr>
        <w:rFonts w:ascii="Symbol" w:hAnsi="Symbol"/>
      </w:rPr>
    </w:lvl>
    <w:lvl w:ilvl="2" w:tplc="C01C7B58">
      <w:start w:val="1"/>
      <w:numFmt w:val="bullet"/>
      <w:lvlText w:val=""/>
      <w:lvlJc w:val="left"/>
      <w:pPr>
        <w:ind w:left="720" w:hanging="360"/>
      </w:pPr>
      <w:rPr>
        <w:rFonts w:ascii="Symbol" w:hAnsi="Symbol"/>
      </w:rPr>
    </w:lvl>
    <w:lvl w:ilvl="3" w:tplc="50A64DDE">
      <w:start w:val="1"/>
      <w:numFmt w:val="bullet"/>
      <w:lvlText w:val=""/>
      <w:lvlJc w:val="left"/>
      <w:pPr>
        <w:ind w:left="720" w:hanging="360"/>
      </w:pPr>
      <w:rPr>
        <w:rFonts w:ascii="Symbol" w:hAnsi="Symbol"/>
      </w:rPr>
    </w:lvl>
    <w:lvl w:ilvl="4" w:tplc="A65EE4CC">
      <w:start w:val="1"/>
      <w:numFmt w:val="bullet"/>
      <w:lvlText w:val=""/>
      <w:lvlJc w:val="left"/>
      <w:pPr>
        <w:ind w:left="720" w:hanging="360"/>
      </w:pPr>
      <w:rPr>
        <w:rFonts w:ascii="Symbol" w:hAnsi="Symbol"/>
      </w:rPr>
    </w:lvl>
    <w:lvl w:ilvl="5" w:tplc="02CC8A7A">
      <w:start w:val="1"/>
      <w:numFmt w:val="bullet"/>
      <w:lvlText w:val=""/>
      <w:lvlJc w:val="left"/>
      <w:pPr>
        <w:ind w:left="720" w:hanging="360"/>
      </w:pPr>
      <w:rPr>
        <w:rFonts w:ascii="Symbol" w:hAnsi="Symbol"/>
      </w:rPr>
    </w:lvl>
    <w:lvl w:ilvl="6" w:tplc="00E22E46">
      <w:start w:val="1"/>
      <w:numFmt w:val="bullet"/>
      <w:lvlText w:val=""/>
      <w:lvlJc w:val="left"/>
      <w:pPr>
        <w:ind w:left="720" w:hanging="360"/>
      </w:pPr>
      <w:rPr>
        <w:rFonts w:ascii="Symbol" w:hAnsi="Symbol"/>
      </w:rPr>
    </w:lvl>
    <w:lvl w:ilvl="7" w:tplc="A95A7076">
      <w:start w:val="1"/>
      <w:numFmt w:val="bullet"/>
      <w:lvlText w:val=""/>
      <w:lvlJc w:val="left"/>
      <w:pPr>
        <w:ind w:left="720" w:hanging="360"/>
      </w:pPr>
      <w:rPr>
        <w:rFonts w:ascii="Symbol" w:hAnsi="Symbol"/>
      </w:rPr>
    </w:lvl>
    <w:lvl w:ilvl="8" w:tplc="CF129BEE">
      <w:start w:val="1"/>
      <w:numFmt w:val="bullet"/>
      <w:lvlText w:val=""/>
      <w:lvlJc w:val="left"/>
      <w:pPr>
        <w:ind w:left="720" w:hanging="360"/>
      </w:pPr>
      <w:rPr>
        <w:rFonts w:ascii="Symbol" w:hAnsi="Symbol"/>
      </w:rPr>
    </w:lvl>
  </w:abstractNum>
  <w:abstractNum w:abstractNumId="38" w15:restartNumberingAfterBreak="0">
    <w:nsid w:val="7F70308D"/>
    <w:multiLevelType w:val="hybridMultilevel"/>
    <w:tmpl w:val="F7425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1912017">
    <w:abstractNumId w:val="23"/>
  </w:num>
  <w:num w:numId="2" w16cid:durableId="981424362">
    <w:abstractNumId w:val="13"/>
  </w:num>
  <w:num w:numId="3" w16cid:durableId="1337881296">
    <w:abstractNumId w:val="10"/>
  </w:num>
  <w:num w:numId="4" w16cid:durableId="559170885">
    <w:abstractNumId w:val="20"/>
  </w:num>
  <w:num w:numId="5" w16cid:durableId="548955437">
    <w:abstractNumId w:val="5"/>
  </w:num>
  <w:num w:numId="6" w16cid:durableId="52849762">
    <w:abstractNumId w:val="16"/>
  </w:num>
  <w:num w:numId="7" w16cid:durableId="402264265">
    <w:abstractNumId w:val="6"/>
  </w:num>
  <w:num w:numId="8" w16cid:durableId="326709179">
    <w:abstractNumId w:val="0"/>
  </w:num>
  <w:num w:numId="9" w16cid:durableId="185143802">
    <w:abstractNumId w:val="31"/>
  </w:num>
  <w:num w:numId="10" w16cid:durableId="1500578538">
    <w:abstractNumId w:val="4"/>
  </w:num>
  <w:num w:numId="11" w16cid:durableId="1970167233">
    <w:abstractNumId w:val="7"/>
  </w:num>
  <w:num w:numId="12" w16cid:durableId="1523595630">
    <w:abstractNumId w:val="9"/>
  </w:num>
  <w:num w:numId="13" w16cid:durableId="1353336552">
    <w:abstractNumId w:val="34"/>
  </w:num>
  <w:num w:numId="14" w16cid:durableId="354576423">
    <w:abstractNumId w:val="25"/>
  </w:num>
  <w:num w:numId="15" w16cid:durableId="322590566">
    <w:abstractNumId w:val="24"/>
  </w:num>
  <w:num w:numId="16" w16cid:durableId="2051225648">
    <w:abstractNumId w:val="28"/>
  </w:num>
  <w:num w:numId="17" w16cid:durableId="961229860">
    <w:abstractNumId w:val="19"/>
  </w:num>
  <w:num w:numId="18" w16cid:durableId="372074030">
    <w:abstractNumId w:val="2"/>
  </w:num>
  <w:num w:numId="19" w16cid:durableId="826943817">
    <w:abstractNumId w:val="30"/>
  </w:num>
  <w:num w:numId="20" w16cid:durableId="1842503497">
    <w:abstractNumId w:val="18"/>
  </w:num>
  <w:num w:numId="21" w16cid:durableId="143275827">
    <w:abstractNumId w:val="8"/>
  </w:num>
  <w:num w:numId="22" w16cid:durableId="2046323418">
    <w:abstractNumId w:val="29"/>
  </w:num>
  <w:num w:numId="23" w16cid:durableId="965743578">
    <w:abstractNumId w:val="15"/>
  </w:num>
  <w:num w:numId="24" w16cid:durableId="1155758428">
    <w:abstractNumId w:val="36"/>
  </w:num>
  <w:num w:numId="25" w16cid:durableId="1456295452">
    <w:abstractNumId w:val="14"/>
  </w:num>
  <w:num w:numId="26" w16cid:durableId="1081564922">
    <w:abstractNumId w:val="35"/>
  </w:num>
  <w:num w:numId="27" w16cid:durableId="885408328">
    <w:abstractNumId w:val="37"/>
  </w:num>
  <w:num w:numId="28" w16cid:durableId="915169068">
    <w:abstractNumId w:val="12"/>
  </w:num>
  <w:num w:numId="29" w16cid:durableId="975717970">
    <w:abstractNumId w:val="3"/>
  </w:num>
  <w:num w:numId="30" w16cid:durableId="1638875428">
    <w:abstractNumId w:val="26"/>
  </w:num>
  <w:num w:numId="31" w16cid:durableId="1887720742">
    <w:abstractNumId w:val="33"/>
  </w:num>
  <w:num w:numId="32" w16cid:durableId="1691835837">
    <w:abstractNumId w:val="32"/>
  </w:num>
  <w:num w:numId="33" w16cid:durableId="1447693572">
    <w:abstractNumId w:val="11"/>
  </w:num>
  <w:num w:numId="34" w16cid:durableId="287587727">
    <w:abstractNumId w:val="17"/>
  </w:num>
  <w:num w:numId="35" w16cid:durableId="938374770">
    <w:abstractNumId w:val="27"/>
  </w:num>
  <w:num w:numId="36" w16cid:durableId="268975824">
    <w:abstractNumId w:val="38"/>
  </w:num>
  <w:num w:numId="37" w16cid:durableId="1381858452">
    <w:abstractNumId w:val="22"/>
  </w:num>
  <w:num w:numId="38" w16cid:durableId="1349091326">
    <w:abstractNumId w:val="1"/>
  </w:num>
  <w:num w:numId="39" w16cid:durableId="6983141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22386"/>
    <w:rsid w:val="000453CF"/>
    <w:rsid w:val="00072162"/>
    <w:rsid w:val="00076D82"/>
    <w:rsid w:val="0009095B"/>
    <w:rsid w:val="000C7040"/>
    <w:rsid w:val="000E08E1"/>
    <w:rsid w:val="001003BF"/>
    <w:rsid w:val="001055A1"/>
    <w:rsid w:val="001365D9"/>
    <w:rsid w:val="00171FB0"/>
    <w:rsid w:val="00187811"/>
    <w:rsid w:val="00193D90"/>
    <w:rsid w:val="001A5539"/>
    <w:rsid w:val="001B713F"/>
    <w:rsid w:val="001C0C72"/>
    <w:rsid w:val="001D0162"/>
    <w:rsid w:val="0020490C"/>
    <w:rsid w:val="0020786D"/>
    <w:rsid w:val="00227D51"/>
    <w:rsid w:val="00236AFC"/>
    <w:rsid w:val="0025401A"/>
    <w:rsid w:val="00264FBD"/>
    <w:rsid w:val="00271844"/>
    <w:rsid w:val="00290912"/>
    <w:rsid w:val="002B13A3"/>
    <w:rsid w:val="002E6C7A"/>
    <w:rsid w:val="0032583C"/>
    <w:rsid w:val="00350D4C"/>
    <w:rsid w:val="00351E47"/>
    <w:rsid w:val="00366E93"/>
    <w:rsid w:val="00371C69"/>
    <w:rsid w:val="003B000A"/>
    <w:rsid w:val="003D1577"/>
    <w:rsid w:val="003D5EE0"/>
    <w:rsid w:val="003D680C"/>
    <w:rsid w:val="003F199F"/>
    <w:rsid w:val="003F41CE"/>
    <w:rsid w:val="00420236"/>
    <w:rsid w:val="004272EC"/>
    <w:rsid w:val="00435B0D"/>
    <w:rsid w:val="004600B2"/>
    <w:rsid w:val="00481577"/>
    <w:rsid w:val="00483356"/>
    <w:rsid w:val="004A5A25"/>
    <w:rsid w:val="004E08CE"/>
    <w:rsid w:val="00510267"/>
    <w:rsid w:val="00513E0E"/>
    <w:rsid w:val="00520C64"/>
    <w:rsid w:val="005844FD"/>
    <w:rsid w:val="00587E08"/>
    <w:rsid w:val="005911C9"/>
    <w:rsid w:val="0059368B"/>
    <w:rsid w:val="005E00D1"/>
    <w:rsid w:val="005E0E28"/>
    <w:rsid w:val="005F1963"/>
    <w:rsid w:val="00612F17"/>
    <w:rsid w:val="0062718C"/>
    <w:rsid w:val="00630641"/>
    <w:rsid w:val="00677837"/>
    <w:rsid w:val="00686A6A"/>
    <w:rsid w:val="006968BB"/>
    <w:rsid w:val="006C18F6"/>
    <w:rsid w:val="006C1BCC"/>
    <w:rsid w:val="006C3BF8"/>
    <w:rsid w:val="006D1447"/>
    <w:rsid w:val="006E31A6"/>
    <w:rsid w:val="00711AB8"/>
    <w:rsid w:val="00712353"/>
    <w:rsid w:val="00723F28"/>
    <w:rsid w:val="0074246B"/>
    <w:rsid w:val="00757779"/>
    <w:rsid w:val="007A1E4D"/>
    <w:rsid w:val="007A3BD0"/>
    <w:rsid w:val="007D47D3"/>
    <w:rsid w:val="007E0F2D"/>
    <w:rsid w:val="007E6F63"/>
    <w:rsid w:val="007F768E"/>
    <w:rsid w:val="008132FE"/>
    <w:rsid w:val="00815788"/>
    <w:rsid w:val="00821C9D"/>
    <w:rsid w:val="00826549"/>
    <w:rsid w:val="00850D56"/>
    <w:rsid w:val="008B4067"/>
    <w:rsid w:val="00911821"/>
    <w:rsid w:val="00950A80"/>
    <w:rsid w:val="00971FDE"/>
    <w:rsid w:val="009736D1"/>
    <w:rsid w:val="00974986"/>
    <w:rsid w:val="00982764"/>
    <w:rsid w:val="00993BA4"/>
    <w:rsid w:val="009B00FE"/>
    <w:rsid w:val="009B4B26"/>
    <w:rsid w:val="009C3511"/>
    <w:rsid w:val="009C4FF1"/>
    <w:rsid w:val="009C5408"/>
    <w:rsid w:val="009E7306"/>
    <w:rsid w:val="00A15739"/>
    <w:rsid w:val="00A335F5"/>
    <w:rsid w:val="00A42580"/>
    <w:rsid w:val="00A555B3"/>
    <w:rsid w:val="00A560EF"/>
    <w:rsid w:val="00A62DC8"/>
    <w:rsid w:val="00AA4452"/>
    <w:rsid w:val="00AA6DE0"/>
    <w:rsid w:val="00AA6DF3"/>
    <w:rsid w:val="00AE609D"/>
    <w:rsid w:val="00AF0613"/>
    <w:rsid w:val="00B10921"/>
    <w:rsid w:val="00B174F0"/>
    <w:rsid w:val="00B25801"/>
    <w:rsid w:val="00B6001A"/>
    <w:rsid w:val="00B62446"/>
    <w:rsid w:val="00B71355"/>
    <w:rsid w:val="00B77760"/>
    <w:rsid w:val="00B8054B"/>
    <w:rsid w:val="00BB011A"/>
    <w:rsid w:val="00BE228D"/>
    <w:rsid w:val="00C31C14"/>
    <w:rsid w:val="00C62A42"/>
    <w:rsid w:val="00C710EC"/>
    <w:rsid w:val="00CD489B"/>
    <w:rsid w:val="00D375D2"/>
    <w:rsid w:val="00D8274E"/>
    <w:rsid w:val="00D9730C"/>
    <w:rsid w:val="00DB24AE"/>
    <w:rsid w:val="00DD0ABB"/>
    <w:rsid w:val="00DE7562"/>
    <w:rsid w:val="00E011B7"/>
    <w:rsid w:val="00E049A2"/>
    <w:rsid w:val="00E04F77"/>
    <w:rsid w:val="00E10969"/>
    <w:rsid w:val="00E30578"/>
    <w:rsid w:val="00E35ACD"/>
    <w:rsid w:val="00E54359"/>
    <w:rsid w:val="00E65464"/>
    <w:rsid w:val="00E679C2"/>
    <w:rsid w:val="00F0140B"/>
    <w:rsid w:val="00FA334A"/>
    <w:rsid w:val="00FB0234"/>
    <w:rsid w:val="00FE4B12"/>
    <w:rsid w:val="00FE4CF3"/>
    <w:rsid w:val="00FE781B"/>
    <w:rsid w:val="15D4D914"/>
    <w:rsid w:val="1CC7B62A"/>
    <w:rsid w:val="1DB9B258"/>
    <w:rsid w:val="31BFD545"/>
    <w:rsid w:val="3E290330"/>
    <w:rsid w:val="49400A11"/>
    <w:rsid w:val="54295468"/>
    <w:rsid w:val="5A37139D"/>
    <w:rsid w:val="5D207494"/>
    <w:rsid w:val="621F23D0"/>
    <w:rsid w:val="64D55EA3"/>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character" w:styleId="BookTitle">
    <w:name w:val="Book Title"/>
    <w:basedOn w:val="DefaultParagraphFont"/>
    <w:uiPriority w:val="33"/>
    <w:qFormat/>
    <w:rsid w:val="00435B0D"/>
    <w:rPr>
      <w:b/>
      <w:bCs/>
      <w:i/>
      <w:iCs/>
      <w:spacing w:val="5"/>
    </w:rPr>
  </w:style>
  <w:style w:type="paragraph" w:styleId="Caption">
    <w:name w:val="caption"/>
    <w:basedOn w:val="Normal"/>
    <w:next w:val="Normal"/>
    <w:uiPriority w:val="35"/>
    <w:semiHidden/>
    <w:unhideWhenUsed/>
    <w:qFormat/>
    <w:rsid w:val="00435B0D"/>
    <w:pPr>
      <w:spacing w:after="200" w:line="240" w:lineRule="auto"/>
    </w:pPr>
    <w:rPr>
      <w:i/>
      <w:iCs/>
      <w:color w:val="0E2841" w:themeColor="text2"/>
      <w:sz w:val="18"/>
      <w:szCs w:val="18"/>
    </w:rPr>
  </w:style>
  <w:style w:type="character" w:styleId="Emphasis">
    <w:name w:val="Emphasis"/>
    <w:basedOn w:val="DefaultParagraphFont"/>
    <w:uiPriority w:val="20"/>
    <w:qFormat/>
    <w:rsid w:val="00435B0D"/>
    <w:rPr>
      <w:i/>
      <w:iCs/>
    </w:rPr>
  </w:style>
  <w:style w:type="paragraph" w:styleId="NoSpacing">
    <w:name w:val="No Spacing"/>
    <w:uiPriority w:val="1"/>
    <w:qFormat/>
    <w:rsid w:val="00435B0D"/>
    <w:pPr>
      <w:spacing w:after="0" w:line="240" w:lineRule="auto"/>
    </w:pPr>
    <w:rPr>
      <w:rFonts w:eastAsiaTheme="minorEastAsia"/>
      <w:kern w:val="0"/>
      <w:sz w:val="22"/>
      <w:szCs w:val="22"/>
      <w14:ligatures w14:val="none"/>
    </w:rPr>
  </w:style>
  <w:style w:type="character" w:styleId="SubtleEmphasis">
    <w:name w:val="Subtle Emphasis"/>
    <w:basedOn w:val="DefaultParagraphFont"/>
    <w:uiPriority w:val="19"/>
    <w:qFormat/>
    <w:rsid w:val="00435B0D"/>
    <w:rPr>
      <w:i/>
      <w:iCs/>
      <w:color w:val="404040" w:themeColor="text1" w:themeTint="BF"/>
    </w:rPr>
  </w:style>
  <w:style w:type="character" w:styleId="SubtleReference">
    <w:name w:val="Subtle Reference"/>
    <w:basedOn w:val="DefaultParagraphFont"/>
    <w:uiPriority w:val="31"/>
    <w:qFormat/>
    <w:rsid w:val="00435B0D"/>
    <w:rPr>
      <w:smallCaps/>
      <w:color w:val="5A5A5A" w:themeColor="text1" w:themeTint="A5"/>
    </w:rPr>
  </w:style>
  <w:style w:type="paragraph" w:styleId="TOCHeading">
    <w:name w:val="TOC Heading"/>
    <w:basedOn w:val="Heading1"/>
    <w:next w:val="Normal"/>
    <w:uiPriority w:val="39"/>
    <w:semiHidden/>
    <w:unhideWhenUsed/>
    <w:qFormat/>
    <w:rsid w:val="00435B0D"/>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74fbb5-0beb-4a8a-aecc-497742c27962">
      <Terms xmlns="http://schemas.microsoft.com/office/infopath/2007/PartnerControls"/>
    </lcf76f155ced4ddcb4097134ff3c332f>
    <TaxCatchAll xmlns="08671bd5-fa50-4fdc-8e49-f4acc7aaa4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D00C0385588940AA6AB11678C0AA50" ma:contentTypeVersion="19" ma:contentTypeDescription="Create a new document." ma:contentTypeScope="" ma:versionID="98c32a4fc9439d2734afd89fde240443">
  <xsd:schema xmlns:xsd="http://www.w3.org/2001/XMLSchema" xmlns:xs="http://www.w3.org/2001/XMLSchema" xmlns:p="http://schemas.microsoft.com/office/2006/metadata/properties" xmlns:ns2="a174fbb5-0beb-4a8a-aecc-497742c27962" xmlns:ns3="08671bd5-fa50-4fdc-8e49-f4acc7aaa49e" targetNamespace="http://schemas.microsoft.com/office/2006/metadata/properties" ma:root="true" ma:fieldsID="96bfaa437bc77265c97a1203c5966dc3" ns2:_="" ns3:_="">
    <xsd:import namespace="a174fbb5-0beb-4a8a-aecc-497742c27962"/>
    <xsd:import namespace="08671bd5-fa50-4fdc-8e49-f4acc7aaa4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4fbb5-0beb-4a8a-aecc-497742c27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671bd5-fa50-4fdc-8e49-f4acc7aaa49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77866de-ee9f-4a2d-91da-ca9a6ea2fa9e}" ma:internalName="TaxCatchAll" ma:showField="CatchAllData" ma:web="08671bd5-fa50-4fdc-8e49-f4acc7aaa49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4ABA0E-4D7A-46BF-8CA7-5479013C1133}">
  <ds:schemaRefs>
    <ds:schemaRef ds:uri="http://schemas.openxmlformats.org/officeDocument/2006/bibliography"/>
  </ds:schemaRefs>
</ds:datastoreItem>
</file>

<file path=customXml/itemProps2.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a174fbb5-0beb-4a8a-aecc-497742c27962"/>
    <ds:schemaRef ds:uri="08671bd5-fa50-4fdc-8e49-f4acc7aaa49e"/>
  </ds:schemaRefs>
</ds:datastoreItem>
</file>

<file path=customXml/itemProps3.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4.xml><?xml version="1.0" encoding="utf-8"?>
<ds:datastoreItem xmlns:ds="http://schemas.openxmlformats.org/officeDocument/2006/customXml" ds:itemID="{5181A2A8-C3EA-4780-8FD9-DD2D8B3C5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4fbb5-0beb-4a8a-aecc-497742c27962"/>
    <ds:schemaRef ds:uri="08671bd5-fa50-4fdc-8e49-f4acc7aaa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1046</Words>
  <Characters>5965</Characters>
  <Application>Microsoft Office Word</Application>
  <DocSecurity>0</DocSecurity>
  <Lines>49</Lines>
  <Paragraphs>13</Paragraphs>
  <ScaleCrop>false</ScaleCrop>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Kate Overend</cp:lastModifiedBy>
  <cp:revision>18</cp:revision>
  <cp:lastPrinted>2026-07-20T12:38:00Z</cp:lastPrinted>
  <dcterms:created xsi:type="dcterms:W3CDTF">2026-07-20T12:39:00Z</dcterms:created>
  <dcterms:modified xsi:type="dcterms:W3CDTF">2026-10-06T09:48:00Z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0x01010084D00C0385588940AA6AB11678C0AA50</vt:lpwstr>
  </property>
  <property fmtid="{D5CDD505-2E9C-101B-9397-08002B2CF9AE}" pid="3" name="MediaServiceImageTags">
    <vt:lpwstr/>
  </property>
  <property fmtid="{D5CDD505-2E9C-101B-9397-08002B2CF9AE}" pid="4" name="docLang">
    <vt:lpwstr>en</vt:lpwstr>
  </property>
</Properties>
</file>